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0F64D3B" w14:textId="77777777" w:rsidR="004372BF" w:rsidRPr="009C71E8" w:rsidRDefault="004372BF" w:rsidP="004372BF">
      <w:pPr>
        <w:jc w:val="center"/>
        <w:rPr>
          <w:rFonts w:asciiTheme="minorHAnsi" w:hAnsiTheme="minorHAnsi" w:cstheme="minorHAnsi"/>
          <w:b/>
          <w:sz w:val="96"/>
          <w:lang w:val="en-GB"/>
        </w:rPr>
      </w:pPr>
    </w:p>
    <w:p w14:paraId="4D398F28" w14:textId="05EF860D" w:rsidR="004372BF" w:rsidRPr="009C71E8" w:rsidRDefault="004372BF" w:rsidP="004372BF">
      <w:pPr>
        <w:jc w:val="center"/>
        <w:rPr>
          <w:rFonts w:asciiTheme="minorHAnsi" w:hAnsiTheme="minorHAnsi" w:cstheme="minorHAnsi"/>
          <w:b/>
          <w:sz w:val="96"/>
        </w:rPr>
      </w:pPr>
      <w:r>
        <w:rPr>
          <w:rFonts w:asciiTheme="minorHAnsi" w:hAnsiTheme="minorHAnsi"/>
          <w:b/>
          <w:sz w:val="96"/>
        </w:rPr>
        <w:t>Programme 1</w:t>
      </w:r>
    </w:p>
    <w:p w14:paraId="7C2CE979" w14:textId="22629D53" w:rsidR="004372BF" w:rsidRPr="009C71E8" w:rsidRDefault="004372BF" w:rsidP="004372BF">
      <w:pPr>
        <w:jc w:val="center"/>
        <w:rPr>
          <w:rFonts w:asciiTheme="minorHAnsi" w:hAnsiTheme="minorHAnsi" w:cstheme="minorHAnsi"/>
          <w:b/>
          <w:sz w:val="96"/>
          <w:lang w:val="en-GB"/>
        </w:rPr>
      </w:pPr>
    </w:p>
    <w:p w14:paraId="544B03D1" w14:textId="4ADEE951" w:rsidR="004372BF" w:rsidRPr="009C71E8" w:rsidRDefault="004372BF" w:rsidP="004372BF">
      <w:pPr>
        <w:jc w:val="center"/>
        <w:rPr>
          <w:rFonts w:asciiTheme="minorHAnsi" w:hAnsiTheme="minorHAnsi" w:cstheme="minorHAnsi"/>
          <w:b/>
          <w:sz w:val="144"/>
        </w:rPr>
      </w:pPr>
      <w:r>
        <w:rPr>
          <w:rFonts w:asciiTheme="minorHAnsi" w:hAnsiTheme="minorHAnsi"/>
          <w:b/>
          <w:sz w:val="144"/>
        </w:rPr>
        <w:t>Avant l’école</w:t>
      </w:r>
    </w:p>
    <w:p w14:paraId="56632FA0" w14:textId="49B49038" w:rsidR="00E24E65" w:rsidRPr="009C71E8" w:rsidRDefault="00E24E65" w:rsidP="00E24E65">
      <w:pPr>
        <w:jc w:val="center"/>
        <w:rPr>
          <w:rFonts w:eastAsiaTheme="majorEastAsia" w:cstheme="majorBidi"/>
          <w:b/>
          <w:szCs w:val="32"/>
          <w:lang w:val="en-GB"/>
        </w:rPr>
      </w:pPr>
    </w:p>
    <w:p w14:paraId="62AD27E8" w14:textId="5DE7F517" w:rsidR="00E24E65" w:rsidRDefault="00E24E65" w:rsidP="004372BF">
      <w:pPr>
        <w:rPr>
          <w:rFonts w:eastAsiaTheme="majorEastAsia" w:cstheme="majorBidi"/>
          <w:b/>
          <w:szCs w:val="32"/>
          <w:lang w:val="en-GB"/>
        </w:rPr>
      </w:pPr>
    </w:p>
    <w:p w14:paraId="26B248B3" w14:textId="532275E8" w:rsidR="00C00941" w:rsidRDefault="00C00941" w:rsidP="004372BF">
      <w:pPr>
        <w:rPr>
          <w:rFonts w:eastAsiaTheme="majorEastAsia" w:cstheme="majorBidi"/>
          <w:b/>
          <w:szCs w:val="32"/>
          <w:lang w:val="en-GB"/>
        </w:rPr>
      </w:pPr>
    </w:p>
    <w:p w14:paraId="6C1228DC" w14:textId="77777777" w:rsidR="00C00941" w:rsidRPr="009C71E8" w:rsidRDefault="00C00941" w:rsidP="004372BF">
      <w:pPr>
        <w:rPr>
          <w:rFonts w:eastAsiaTheme="majorEastAsia" w:cstheme="majorBidi"/>
          <w:b/>
          <w:szCs w:val="32"/>
          <w:lang w:val="en-GB"/>
        </w:rPr>
      </w:pPr>
    </w:p>
    <w:p w14:paraId="77B631B7" w14:textId="61E49402" w:rsidR="00E24E65" w:rsidRDefault="00E24E65" w:rsidP="004372BF">
      <w:pPr>
        <w:rPr>
          <w:rFonts w:eastAsiaTheme="majorEastAsia" w:cstheme="majorBidi"/>
          <w:b/>
          <w:szCs w:val="32"/>
          <w:lang w:val="en-GB"/>
        </w:rPr>
      </w:pPr>
    </w:p>
    <w:p w14:paraId="190F03BF" w14:textId="3879D3B3" w:rsidR="00F35FA0" w:rsidRDefault="00F35FA0" w:rsidP="004372BF">
      <w:pPr>
        <w:rPr>
          <w:rFonts w:eastAsiaTheme="majorEastAsia" w:cstheme="majorBidi"/>
          <w:b/>
          <w:szCs w:val="32"/>
          <w:lang w:val="en-GB"/>
        </w:rPr>
      </w:pPr>
    </w:p>
    <w:p w14:paraId="34BB4495" w14:textId="6DC6509D" w:rsidR="00F35FA0" w:rsidRDefault="00F35FA0" w:rsidP="004372BF">
      <w:pPr>
        <w:rPr>
          <w:rFonts w:eastAsiaTheme="majorEastAsia" w:cstheme="majorBidi"/>
          <w:b/>
          <w:szCs w:val="32"/>
          <w:lang w:val="en-GB"/>
        </w:rPr>
      </w:pPr>
    </w:p>
    <w:p w14:paraId="6C0F7990" w14:textId="1B3C61E4" w:rsidR="00F35FA0" w:rsidRDefault="00F35FA0" w:rsidP="004372BF">
      <w:pPr>
        <w:rPr>
          <w:rFonts w:eastAsiaTheme="majorEastAsia" w:cstheme="majorBidi"/>
          <w:b/>
          <w:szCs w:val="32"/>
          <w:lang w:val="en-GB"/>
        </w:rPr>
      </w:pPr>
    </w:p>
    <w:p w14:paraId="76841768" w14:textId="77777777" w:rsidR="00F35FA0" w:rsidRPr="009C71E8" w:rsidRDefault="00F35FA0" w:rsidP="004372BF">
      <w:pPr>
        <w:rPr>
          <w:rFonts w:eastAsiaTheme="majorEastAsia" w:cstheme="majorBidi"/>
          <w:b/>
          <w:szCs w:val="32"/>
          <w:lang w:val="en-GB"/>
        </w:rPr>
      </w:pPr>
    </w:p>
    <w:p w14:paraId="036DEC2D" w14:textId="4C07FCC4" w:rsidR="00E24E65" w:rsidRPr="009C71E8" w:rsidRDefault="00E24E65" w:rsidP="004372BF">
      <w:pPr>
        <w:rPr>
          <w:rFonts w:eastAsiaTheme="majorEastAsia" w:cstheme="majorBidi"/>
          <w:b/>
          <w:szCs w:val="32"/>
          <w:lang w:val="en-GB"/>
        </w:rPr>
      </w:pPr>
    </w:p>
    <w:p w14:paraId="34E6B005" w14:textId="761A2029" w:rsidR="004372BF" w:rsidRPr="009C71E8" w:rsidRDefault="004903D1" w:rsidP="00C00941">
      <w:pPr>
        <w:jc w:val="center"/>
        <w:rPr>
          <w:rFonts w:eastAsiaTheme="majorEastAsia" w:cstheme="majorBidi"/>
          <w:b/>
          <w:szCs w:val="32"/>
        </w:rPr>
      </w:pPr>
      <w:r>
        <w:rPr>
          <w:noProof/>
          <w:lang w:val="en-GB" w:eastAsia="en-GB"/>
        </w:rPr>
        <w:drawing>
          <wp:inline distT="0" distB="0" distL="0" distR="0" wp14:anchorId="6350C58B" wp14:editId="2CB7610E">
            <wp:extent cx="5375860" cy="3022600"/>
            <wp:effectExtent l="114300" t="76200" r="53975" b="13970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7643" t="5711" r="7832" b="9808"/>
                    <a:stretch/>
                  </pic:blipFill>
                  <pic:spPr bwMode="auto">
                    <a:xfrm>
                      <a:off x="0" y="0"/>
                      <a:ext cx="5377789" cy="3023685"/>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r w:rsidR="00C00941">
        <w:br w:type="page"/>
      </w:r>
    </w:p>
    <w:p w14:paraId="56F4DF77" w14:textId="6F76A00B" w:rsidR="006D18F6" w:rsidRPr="009C71E8" w:rsidRDefault="002C4D47" w:rsidP="004372BF">
      <w:pPr>
        <w:pStyle w:val="Heading1"/>
      </w:pPr>
      <w:r>
        <w:lastRenderedPageBreak/>
        <w:t>Programme 1 : Avant l’école</w:t>
      </w:r>
    </w:p>
    <w:p w14:paraId="0B2DBF43" w14:textId="77777777" w:rsidR="006D18F6" w:rsidRPr="00043877" w:rsidRDefault="006D18F6" w:rsidP="00CC46D6">
      <w:pPr>
        <w:rPr>
          <w:color w:val="00B050"/>
        </w:rPr>
      </w:pPr>
    </w:p>
    <w:p w14:paraId="5F0373C3" w14:textId="2BE1F523" w:rsidR="006D18F6" w:rsidRPr="009C71E8" w:rsidRDefault="006D18F6" w:rsidP="008C529B">
      <w:pPr>
        <w:pStyle w:val="Heading2"/>
      </w:pPr>
      <w:r>
        <w:t>Points clé</w:t>
      </w:r>
      <w:r w:rsidR="0011027C">
        <w:t>s</w:t>
      </w:r>
      <w:r>
        <w:t xml:space="preserve"> à parcourir pendant cette séance</w:t>
      </w:r>
    </w:p>
    <w:p w14:paraId="227CE9B7" w14:textId="77777777" w:rsidR="00BC0F6D" w:rsidRPr="00043877" w:rsidRDefault="00BC0F6D" w:rsidP="00BC0F6D"/>
    <w:p w14:paraId="2D1EDE35" w14:textId="16861A28" w:rsidR="0062499F" w:rsidRPr="009C71E8" w:rsidRDefault="0062499F" w:rsidP="00BC0F6D">
      <w:r>
        <w:t>Que vous meniez une séance de formation sur une journée complète ou juste une brève discussion, essayez d’inclure ces points clé</w:t>
      </w:r>
      <w:r w:rsidR="0011027C">
        <w:t>s</w:t>
      </w:r>
      <w:r>
        <w:t xml:space="preserve"> :</w:t>
      </w:r>
    </w:p>
    <w:p w14:paraId="143F7119" w14:textId="77777777" w:rsidR="0062499F" w:rsidRPr="00043877" w:rsidRDefault="0062499F" w:rsidP="00BC0F6D"/>
    <w:p w14:paraId="37210165" w14:textId="6EE53D0C" w:rsidR="00A74F4B" w:rsidRPr="009C71E8" w:rsidRDefault="00E24E65" w:rsidP="00961C2A">
      <w:pPr>
        <w:pStyle w:val="ListParagraph"/>
        <w:numPr>
          <w:ilvl w:val="0"/>
          <w:numId w:val="1"/>
        </w:numPr>
        <w:spacing w:after="120"/>
        <w:ind w:left="357" w:hanging="357"/>
        <w:contextualSpacing w:val="0"/>
      </w:pPr>
      <w:r>
        <w:t xml:space="preserve">Ce qui arrive aux enfants avant l’école peut avoir un impact important sur le reste de leur journée, en particulier sur leur expérience scolaire. Les questions que nous devons étudier comprennent : </w:t>
      </w:r>
    </w:p>
    <w:p w14:paraId="7EB22EAC" w14:textId="273FCE62" w:rsidR="00A74F4B" w:rsidRPr="009C71E8" w:rsidRDefault="00A74F4B" w:rsidP="004372BF">
      <w:pPr>
        <w:pStyle w:val="ListParagraph"/>
        <w:numPr>
          <w:ilvl w:val="0"/>
          <w:numId w:val="11"/>
        </w:numPr>
        <w:spacing w:after="120"/>
        <w:ind w:left="709" w:hanging="283"/>
        <w:contextualSpacing w:val="0"/>
      </w:pPr>
      <w:r>
        <w:t>Les enfants dorment-ils assez</w:t>
      </w:r>
      <w:r w:rsidR="004903D1">
        <w:t xml:space="preserve"> </w:t>
      </w:r>
      <w:r>
        <w:t xml:space="preserve">? La fatigue affecte l’apprentissage et le </w:t>
      </w:r>
      <w:r w:rsidR="004903D1">
        <w:t>bien-être</w:t>
      </w:r>
      <w:r>
        <w:t>.</w:t>
      </w:r>
    </w:p>
    <w:p w14:paraId="1C3805C5" w14:textId="55DD5241" w:rsidR="00A74F4B" w:rsidRPr="009C71E8" w:rsidRDefault="00A74F4B" w:rsidP="004372BF">
      <w:pPr>
        <w:pStyle w:val="ListParagraph"/>
        <w:numPr>
          <w:ilvl w:val="0"/>
          <w:numId w:val="11"/>
        </w:numPr>
        <w:spacing w:after="120"/>
        <w:ind w:left="709" w:hanging="283"/>
        <w:contextualSpacing w:val="0"/>
      </w:pPr>
      <w:r>
        <w:t>Les enfants prennent-ils un petit-déjeuner</w:t>
      </w:r>
      <w:r w:rsidR="004903D1">
        <w:t xml:space="preserve"> </w:t>
      </w:r>
      <w:r>
        <w:t>? La faim affecte la concentration et la santé.</w:t>
      </w:r>
    </w:p>
    <w:p w14:paraId="2D3EC57A" w14:textId="26A95A7C" w:rsidR="00A74F4B" w:rsidRPr="009C71E8" w:rsidRDefault="00A74F4B" w:rsidP="004372BF">
      <w:pPr>
        <w:pStyle w:val="ListParagraph"/>
        <w:numPr>
          <w:ilvl w:val="0"/>
          <w:numId w:val="11"/>
        </w:numPr>
        <w:spacing w:after="120"/>
        <w:ind w:left="709" w:hanging="283"/>
        <w:contextualSpacing w:val="0"/>
      </w:pPr>
      <w:r>
        <w:t>Les enfants font-ils beaucoup de corvées à la maison</w:t>
      </w:r>
      <w:r w:rsidR="004903D1">
        <w:t xml:space="preserve"> </w:t>
      </w:r>
      <w:r>
        <w:t>? Les corvées peuvent faire partie de l’apprentissage de compétences et de la responsabilité, mais peuvent aussi affecter l’éducation en fatiguant ou en salissant les enfants et les faisant arriver en retard à l’école.</w:t>
      </w:r>
    </w:p>
    <w:p w14:paraId="16FDD1A8" w14:textId="1578A206" w:rsidR="00815751" w:rsidRDefault="00A74F4B" w:rsidP="00043877">
      <w:pPr>
        <w:pStyle w:val="ListParagraph"/>
        <w:numPr>
          <w:ilvl w:val="0"/>
          <w:numId w:val="1"/>
        </w:numPr>
        <w:spacing w:after="120"/>
        <w:ind w:left="357" w:hanging="357"/>
        <w:contextualSpacing w:val="0"/>
      </w:pPr>
      <w:r>
        <w:t>Les corvées peuvent être liées à des questions d’inégalités et de stéréotypes des sexes. Les stéréotypes peuvent entraîner de la discrimination. Les écoles et les enseignants peuvent aider à mettre fin à la discrimination dans la société en remet</w:t>
      </w:r>
      <w:r w:rsidR="00043877">
        <w:t>tant les stéréotypes en question</w:t>
      </w:r>
      <w:r>
        <w:t>.</w:t>
      </w:r>
    </w:p>
    <w:p w14:paraId="31A62D39" w14:textId="77777777" w:rsidR="0011027C" w:rsidRDefault="0011027C" w:rsidP="0022784C">
      <w:pPr>
        <w:pStyle w:val="ListParagraph"/>
        <w:spacing w:after="120"/>
        <w:ind w:left="357"/>
        <w:contextualSpacing w:val="0"/>
      </w:pPr>
    </w:p>
    <w:p w14:paraId="4FEC76A7" w14:textId="021B2C5C" w:rsidR="00043877" w:rsidRPr="009C71E8" w:rsidRDefault="00043877" w:rsidP="00043877">
      <w:pPr>
        <w:pStyle w:val="ListParagraph"/>
        <w:spacing w:after="120"/>
        <w:ind w:left="357"/>
        <w:contextualSpacing w:val="0"/>
      </w:pPr>
      <w:r>
        <w:rPr>
          <w:noProof/>
          <w:lang w:val="en-GB" w:eastAsia="en-GB"/>
        </w:rPr>
        <mc:AlternateContent>
          <mc:Choice Requires="wps">
            <w:drawing>
              <wp:anchor distT="0" distB="0" distL="114300" distR="114300" simplePos="0" relativeHeight="251663360" behindDoc="0" locked="0" layoutInCell="1" allowOverlap="1" wp14:anchorId="67816D0F" wp14:editId="7485AEAB">
                <wp:simplePos x="0" y="0"/>
                <wp:positionH relativeFrom="column">
                  <wp:posOffset>200025</wp:posOffset>
                </wp:positionH>
                <wp:positionV relativeFrom="paragraph">
                  <wp:posOffset>24130</wp:posOffset>
                </wp:positionV>
                <wp:extent cx="5610225" cy="1114425"/>
                <wp:effectExtent l="0" t="0" r="28575" b="28575"/>
                <wp:wrapNone/>
                <wp:docPr id="5" name="Rectangle: Rounded Corners 5"/>
                <wp:cNvGraphicFramePr/>
                <a:graphic xmlns:a="http://schemas.openxmlformats.org/drawingml/2006/main">
                  <a:graphicData uri="http://schemas.microsoft.com/office/word/2010/wordprocessingShape">
                    <wps:wsp>
                      <wps:cNvSpPr/>
                      <wps:spPr>
                        <a:xfrm>
                          <a:off x="0" y="0"/>
                          <a:ext cx="5610225" cy="1114425"/>
                        </a:xfrm>
                        <a:prstGeom prst="roundRect">
                          <a:avLst/>
                        </a:prstGeom>
                        <a:solidFill>
                          <a:schemeClr val="bg1">
                            <a:lumMod val="75000"/>
                          </a:schemeClr>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E511178" w14:textId="77777777" w:rsidR="00043877" w:rsidRPr="00043877" w:rsidRDefault="00043877" w:rsidP="00043877">
                            <w:pPr>
                              <w:jc w:val="center"/>
                              <w:rPr>
                                <w:b/>
                                <w:sz w:val="28"/>
                              </w:rPr>
                            </w:pPr>
                            <w:r w:rsidRPr="00043877">
                              <w:rPr>
                                <w:b/>
                                <w:sz w:val="28"/>
                              </w:rPr>
                              <w:t>Visionnez la vidéo puis animez les activités.</w:t>
                            </w:r>
                          </w:p>
                          <w:p w14:paraId="1718068F" w14:textId="77777777" w:rsidR="00043877" w:rsidRPr="00043877" w:rsidRDefault="00043877" w:rsidP="00043877">
                            <w:pPr>
                              <w:jc w:val="center"/>
                              <w:rPr>
                                <w:b/>
                                <w:sz w:val="28"/>
                              </w:rPr>
                            </w:pPr>
                          </w:p>
                          <w:p w14:paraId="0FC046E3" w14:textId="71671116" w:rsidR="00043877" w:rsidRPr="00043877" w:rsidRDefault="00043877" w:rsidP="00043877">
                            <w:pPr>
                              <w:jc w:val="center"/>
                              <w:rPr>
                                <w:b/>
                                <w:sz w:val="28"/>
                              </w:rPr>
                            </w:pPr>
                            <w:r w:rsidRPr="00043877">
                              <w:rPr>
                                <w:b/>
                                <w:sz w:val="28"/>
                              </w:rPr>
                              <w:t>Nous vous conseillons d’utiliser toutes les activités du premier programme, dans la mesure du possible</w:t>
                            </w:r>
                            <w:r>
                              <w:rPr>
                                <w:b/>
                                <w:sz w:val="28"/>
                              </w:rPr>
                              <w:t>.</w:t>
                            </w:r>
                          </w:p>
                          <w:p w14:paraId="5E30D6D5" w14:textId="77777777" w:rsidR="00043877" w:rsidRDefault="00043877" w:rsidP="0004387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67816D0F" id="Rectangle: Rounded Corners 5" o:spid="_x0000_s1026" style="position:absolute;left:0;text-align:left;margin-left:15.75pt;margin-top:1.9pt;width:441.75pt;height:87.75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" fillcolor="#bfbfbf [2412]" strokecolor="#bfbfbf [2412]" strokeweight="1pt">
                <v:stroke joinstyle="miter"/>
                <v:textbox>
                  <w:txbxContent>
                    <w:p w14:paraId="4E511178" w14:textId="77777777" w:rsidR="00043877" w:rsidRPr="00043877" w:rsidRDefault="00043877" w:rsidP="00043877">
                      <w:pPr>
                        <w:jc w:val="center"/>
                        <w:rPr>
                          <w:b/>
                          <w:sz w:val="28"/>
                        </w:rPr>
                      </w:pPr>
                      <w:r w:rsidRPr="00043877">
                        <w:rPr>
                          <w:b/>
                          <w:sz w:val="28"/>
                        </w:rPr>
                        <w:t>Visionnez la vidéo puis animez les activités.</w:t>
                      </w:r>
                    </w:p>
                    <w:p w14:paraId="1718068F" w14:textId="77777777" w:rsidR="00043877" w:rsidRPr="00043877" w:rsidRDefault="00043877" w:rsidP="00043877">
                      <w:pPr>
                        <w:jc w:val="center"/>
                        <w:rPr>
                          <w:b/>
                          <w:sz w:val="28"/>
                        </w:rPr>
                      </w:pPr>
                    </w:p>
                    <w:p w14:paraId="0FC046E3" w14:textId="71671116" w:rsidR="00043877" w:rsidRPr="00043877" w:rsidRDefault="00043877" w:rsidP="00043877">
                      <w:pPr>
                        <w:jc w:val="center"/>
                        <w:rPr>
                          <w:b/>
                          <w:sz w:val="28"/>
                        </w:rPr>
                      </w:pPr>
                      <w:r w:rsidRPr="00043877">
                        <w:rPr>
                          <w:b/>
                          <w:sz w:val="28"/>
                        </w:rPr>
                        <w:t>Nous vous conseillons d’utiliser toutes les activités du premier programme, dans la mesure du possible</w:t>
                      </w:r>
                      <w:r>
                        <w:rPr>
                          <w:b/>
                          <w:sz w:val="28"/>
                        </w:rPr>
                        <w:t>.</w:t>
                      </w:r>
                    </w:p>
                    <w:p w14:paraId="5E30D6D5" w14:textId="77777777" w:rsidR="00043877" w:rsidRDefault="00043877" w:rsidP="00043877">
                      <w:pPr>
                        <w:jc w:val="center"/>
                      </w:pPr>
                    </w:p>
                  </w:txbxContent>
                </v:textbox>
              </v:roundrect>
            </w:pict>
          </mc:Fallback>
        </mc:AlternateContent>
      </w:r>
    </w:p>
    <w:p w14:paraId="6AB52484" w14:textId="5A7296DF" w:rsidR="00BC0F6D" w:rsidRPr="004903D1" w:rsidRDefault="00BC0F6D"/>
    <w:p w14:paraId="545B3452" w14:textId="4D391CEC" w:rsidR="00DC11BF" w:rsidRPr="004903D1" w:rsidRDefault="00DC11BF"/>
    <w:p w14:paraId="2AFCAF9E" w14:textId="16A1C293" w:rsidR="00DC11BF" w:rsidRPr="004903D1" w:rsidRDefault="00DC11BF"/>
    <w:p w14:paraId="654F53B7" w14:textId="5A4E8476" w:rsidR="00DC11BF" w:rsidRPr="004903D1" w:rsidRDefault="00DC11BF"/>
    <w:p w14:paraId="6A1C9225" w14:textId="6DF611E4" w:rsidR="00DC11BF" w:rsidRPr="004903D1" w:rsidRDefault="00DC11BF"/>
    <w:p w14:paraId="14195CD4" w14:textId="5D2ED94B" w:rsidR="00DC11BF" w:rsidRPr="004903D1" w:rsidRDefault="00DC11BF"/>
    <w:p w14:paraId="69530170" w14:textId="360EB83E" w:rsidR="00DC11BF" w:rsidRPr="004903D1" w:rsidRDefault="00DC11BF"/>
    <w:p w14:paraId="6DBEEC66" w14:textId="1271897F" w:rsidR="00DC11BF" w:rsidRPr="004903D1" w:rsidRDefault="00DC11BF"/>
    <w:p w14:paraId="46CF4FAC" w14:textId="37959636" w:rsidR="00DC11BF" w:rsidRPr="004903D1" w:rsidRDefault="00DC11BF"/>
    <w:p w14:paraId="53E34876" w14:textId="4E8A7EE2" w:rsidR="00DC11BF" w:rsidRPr="004903D1" w:rsidRDefault="00DC11BF"/>
    <w:p w14:paraId="323277DF" w14:textId="4D0A5DB2" w:rsidR="00DC11BF" w:rsidRPr="004903D1" w:rsidRDefault="00DC11BF"/>
    <w:p w14:paraId="21B95846" w14:textId="0DB7DF7D" w:rsidR="00DC11BF" w:rsidRPr="004903D1" w:rsidRDefault="00DC11BF"/>
    <w:p w14:paraId="4BEFDDB6" w14:textId="77777777" w:rsidR="00A868AE" w:rsidRPr="004903D1" w:rsidRDefault="00A868AE"/>
    <w:p w14:paraId="45166CDC" w14:textId="77777777" w:rsidR="00DC11BF" w:rsidRPr="009C71E8" w:rsidRDefault="00DC11BF">
      <w:pPr>
        <w:spacing w:after="160" w:line="259" w:lineRule="auto"/>
        <w:rPr>
          <w:rFonts w:ascii="Calibri" w:eastAsiaTheme="majorEastAsia" w:hAnsi="Calibri" w:cstheme="majorBidi"/>
          <w:b/>
          <w:color w:val="FFFFFF" w:themeColor="background1"/>
          <w:sz w:val="44"/>
          <w:szCs w:val="26"/>
          <w:shd w:val="clear" w:color="auto" w:fill="009644"/>
        </w:rPr>
      </w:pPr>
      <w:r>
        <w:br w:type="page"/>
      </w:r>
    </w:p>
    <w:p w14:paraId="4C1960A4" w14:textId="798C4553" w:rsidR="006D18F6" w:rsidRPr="009C71E8" w:rsidRDefault="00DC11BF" w:rsidP="0062499F">
      <w:pPr>
        <w:pStyle w:val="Heading2"/>
        <w:rPr>
          <w:color w:val="009644"/>
        </w:rPr>
      </w:pPr>
      <w:r>
        <w:rPr>
          <w:color w:val="FFFFFF" w:themeColor="background1"/>
          <w:sz w:val="52"/>
          <w:shd w:val="clear" w:color="auto" w:fill="009644"/>
        </w:rPr>
        <w:lastRenderedPageBreak/>
        <w:t xml:space="preserve"> </w:t>
      </w:r>
      <w:proofErr w:type="gramStart"/>
      <w:r>
        <w:rPr>
          <w:color w:val="FFFFFF" w:themeColor="background1"/>
          <w:sz w:val="72"/>
          <w:shd w:val="clear" w:color="auto" w:fill="009644"/>
        </w:rPr>
        <w:t>A</w:t>
      </w:r>
      <w:r>
        <w:rPr>
          <w:color w:val="FFFFFF" w:themeColor="background1"/>
          <w:sz w:val="52"/>
          <w:shd w:val="clear" w:color="auto" w:fill="009644"/>
        </w:rPr>
        <w:t xml:space="preserve"> </w:t>
      </w:r>
      <w:r>
        <w:rPr>
          <w:color w:val="FFFFFF" w:themeColor="background1"/>
          <w:sz w:val="52"/>
        </w:rPr>
        <w:t xml:space="preserve"> </w:t>
      </w:r>
      <w:r>
        <w:rPr>
          <w:color w:val="009644"/>
        </w:rPr>
        <w:t>Activités</w:t>
      </w:r>
      <w:proofErr w:type="gramEnd"/>
      <w:r>
        <w:rPr>
          <w:color w:val="009644"/>
        </w:rPr>
        <w:t xml:space="preserve"> de base en ateliers </w:t>
      </w:r>
    </w:p>
    <w:p w14:paraId="049D3F09" w14:textId="77777777" w:rsidR="006D18F6" w:rsidRPr="00043877" w:rsidRDefault="006D18F6">
      <w:pPr>
        <w:rPr>
          <w:color w:val="00B050"/>
        </w:rPr>
      </w:pPr>
    </w:p>
    <w:p w14:paraId="1F87EC60" w14:textId="0FC13840" w:rsidR="0062499F" w:rsidRPr="009C71E8" w:rsidRDefault="005E62D6" w:rsidP="00DA31C0">
      <w:pPr>
        <w:pStyle w:val="Heading3"/>
        <w:rPr>
          <w:color w:val="009644"/>
        </w:rPr>
      </w:pPr>
      <w:r>
        <w:rPr>
          <w:color w:val="009644"/>
        </w:rPr>
        <w:t>Activité 1.1 – Réfléchir aux difficultés avant l’école</w:t>
      </w:r>
    </w:p>
    <w:p w14:paraId="6A702A19" w14:textId="77777777" w:rsidR="0055663C" w:rsidRPr="00043877" w:rsidRDefault="0055663C"/>
    <w:p w14:paraId="2BB02FC3" w14:textId="5BBB3F71" w:rsidR="00DA31C0" w:rsidRDefault="00DA31C0">
      <w:pPr>
        <w:rPr>
          <w:b/>
          <w:color w:val="009644"/>
        </w:rPr>
      </w:pPr>
      <w:r>
        <w:rPr>
          <w:b/>
          <w:color w:val="009644"/>
        </w:rPr>
        <w:sym w:font="Wingdings" w:char="F0B9"/>
      </w:r>
      <w:r>
        <w:rPr>
          <w:b/>
          <w:color w:val="009644"/>
        </w:rPr>
        <w:t xml:space="preserve"> 60 minutes</w:t>
      </w:r>
    </w:p>
    <w:p w14:paraId="397DBB40" w14:textId="2E56C302" w:rsidR="004903D1" w:rsidRDefault="004903D1">
      <w:pPr>
        <w:rPr>
          <w:b/>
          <w:color w:val="009644"/>
        </w:rPr>
      </w:pPr>
    </w:p>
    <w:p w14:paraId="5183E630" w14:textId="1FCB7739" w:rsidR="00043877" w:rsidRDefault="0022784C">
      <w:pPr>
        <w:rPr>
          <w:b/>
          <w:color w:val="009644"/>
        </w:rPr>
      </w:pPr>
      <w:r w:rsidRPr="00043877">
        <w:rPr>
          <w:b/>
          <w:noProof/>
          <w:color w:val="009644"/>
          <w:lang w:val="en-GB" w:eastAsia="en-GB"/>
        </w:rPr>
        <mc:AlternateContent>
          <mc:Choice Requires="wps">
            <w:drawing>
              <wp:anchor distT="0" distB="0" distL="114300" distR="114300" simplePos="0" relativeHeight="251664384" behindDoc="0" locked="0" layoutInCell="1" allowOverlap="1" wp14:anchorId="55482049" wp14:editId="772904ED">
                <wp:simplePos x="0" y="0"/>
                <wp:positionH relativeFrom="column">
                  <wp:posOffset>31713</wp:posOffset>
                </wp:positionH>
                <wp:positionV relativeFrom="paragraph">
                  <wp:posOffset>52980</wp:posOffset>
                </wp:positionV>
                <wp:extent cx="5687251" cy="1331959"/>
                <wp:effectExtent l="19050" t="19050" r="27940" b="20955"/>
                <wp:wrapNone/>
                <wp:docPr id="8" name="Rectangle: Rounded Corners 8"/>
                <wp:cNvGraphicFramePr/>
                <a:graphic xmlns:a="http://schemas.openxmlformats.org/drawingml/2006/main">
                  <a:graphicData uri="http://schemas.microsoft.com/office/word/2010/wordprocessingShape">
                    <wps:wsp>
                      <wps:cNvSpPr/>
                      <wps:spPr>
                        <a:xfrm>
                          <a:off x="0" y="0"/>
                          <a:ext cx="5687251" cy="1331959"/>
                        </a:xfrm>
                        <a:prstGeom prst="roundRect">
                          <a:avLst/>
                        </a:prstGeom>
                        <a:noFill/>
                        <a:ln w="28575">
                          <a:solidFill>
                            <a:srgbClr val="009644"/>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0B8717C" id="Rectangle: Rounded Corners 8" o:spid="_x0000_s1026" style="position:absolute;margin-left:2.5pt;margin-top:4.15pt;width:447.8pt;height:104.9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" filled="f" strokecolor="#009644" strokeweight="2.25pt">
                <v:stroke joinstyle="miter"/>
              </v:roundrect>
            </w:pict>
          </mc:Fallback>
        </mc:AlternateContent>
      </w:r>
    </w:p>
    <w:p w14:paraId="3C435A6C" w14:textId="41100CE5" w:rsidR="00043877" w:rsidRPr="00043877" w:rsidRDefault="00043877" w:rsidP="00043877">
      <w:pPr>
        <w:ind w:left="709" w:hanging="425"/>
        <w:rPr>
          <w:b/>
          <w:color w:val="009644"/>
          <w:sz w:val="28"/>
        </w:rPr>
      </w:pPr>
      <w:r w:rsidRPr="00043877">
        <w:rPr>
          <w:b/>
          <w:color w:val="009644"/>
          <w:sz w:val="28"/>
        </w:rPr>
        <w:t>Objectif principal de cette activi</w:t>
      </w:r>
      <w:r w:rsidRPr="0022784C">
        <w:rPr>
          <w:b/>
          <w:color w:val="009644"/>
          <w:sz w:val="28"/>
        </w:rPr>
        <w:t>t</w:t>
      </w:r>
      <w:r w:rsidRPr="00043877">
        <w:rPr>
          <w:b/>
          <w:color w:val="009644"/>
          <w:sz w:val="28"/>
        </w:rPr>
        <w:t>é</w:t>
      </w:r>
    </w:p>
    <w:p w14:paraId="7EF0C689" w14:textId="23A85C19" w:rsidR="00043877" w:rsidRDefault="00043877" w:rsidP="00043877">
      <w:pPr>
        <w:ind w:left="709" w:hanging="425"/>
      </w:pPr>
    </w:p>
    <w:p w14:paraId="75FD65C9" w14:textId="40CA3C7A" w:rsidR="00043877" w:rsidRDefault="00043877" w:rsidP="0022784C">
      <w:pPr>
        <w:ind w:left="709" w:right="238"/>
      </w:pPr>
      <w:r>
        <w:t>Encourager les enseignants à réfléchir sur certains des facteurs de la vie à la maison des enfants qui affectent leur présence ou leur participation à l’éducation, et comment ils pourraient contribuer à réduire les impacts négatifs.</w:t>
      </w:r>
    </w:p>
    <w:p w14:paraId="2C25536F" w14:textId="0B4AAAC0" w:rsidR="00043877" w:rsidRDefault="00043877">
      <w:pPr>
        <w:rPr>
          <w:b/>
          <w:color w:val="009644"/>
        </w:rPr>
      </w:pPr>
    </w:p>
    <w:p w14:paraId="4A85496D" w14:textId="77777777" w:rsidR="00043877" w:rsidRDefault="00043877">
      <w:pPr>
        <w:rPr>
          <w:b/>
          <w:color w:val="009644"/>
        </w:rPr>
      </w:pPr>
    </w:p>
    <w:p w14:paraId="0F52816F" w14:textId="5F0F8EF9" w:rsidR="002E6306" w:rsidRDefault="002E6306"/>
    <w:p w14:paraId="41FFA62B" w14:textId="69C69CB9" w:rsidR="00FD7AEF" w:rsidRPr="009C71E8" w:rsidRDefault="00A74F4B">
      <w:r>
        <w:t>Donnez les instructions suivantes aux participants :</w:t>
      </w:r>
    </w:p>
    <w:p w14:paraId="03775CB9" w14:textId="77777777" w:rsidR="00DC11BF" w:rsidRPr="00043877" w:rsidRDefault="00DC11BF"/>
    <w:p w14:paraId="5A1AB53B" w14:textId="29D10620" w:rsidR="00A74F4B" w:rsidRPr="009C71E8" w:rsidRDefault="00624876" w:rsidP="00961C2A">
      <w:pPr>
        <w:pStyle w:val="ListParagraph"/>
        <w:numPr>
          <w:ilvl w:val="0"/>
          <w:numId w:val="12"/>
        </w:numPr>
      </w:pPr>
      <w:r>
        <w:t xml:space="preserve">Formez </w:t>
      </w:r>
      <w:r w:rsidR="00B45BDE">
        <w:t>3 groupes de travail.</w:t>
      </w:r>
    </w:p>
    <w:p w14:paraId="4C10829E" w14:textId="77777777" w:rsidR="00DC11BF" w:rsidRPr="009C71E8" w:rsidRDefault="00DC11BF" w:rsidP="00DC11BF">
      <w:pPr>
        <w:pStyle w:val="ListParagraph"/>
        <w:ind w:left="360"/>
        <w:rPr>
          <w:lang w:val="en-GB"/>
        </w:rPr>
      </w:pPr>
    </w:p>
    <w:p w14:paraId="74544488" w14:textId="6DE2E582" w:rsidR="00B45BDE" w:rsidRPr="009C71E8" w:rsidRDefault="00B45BDE" w:rsidP="00EA4F6D">
      <w:pPr>
        <w:pStyle w:val="ListParagraph"/>
        <w:numPr>
          <w:ilvl w:val="0"/>
          <w:numId w:val="12"/>
        </w:numPr>
        <w:spacing w:after="120"/>
        <w:ind w:hanging="357"/>
        <w:contextualSpacing w:val="0"/>
        <w:rPr>
          <w:b/>
        </w:rPr>
      </w:pPr>
      <w:r>
        <w:rPr>
          <w:b/>
        </w:rPr>
        <w:t>Groupe 1, réfléchissez à la question du sommeil.</w:t>
      </w:r>
    </w:p>
    <w:p w14:paraId="01E73F60" w14:textId="6C4BBDF3" w:rsidR="006E0291" w:rsidRPr="009C71E8" w:rsidRDefault="006E0291" w:rsidP="00EA4F6D">
      <w:pPr>
        <w:pStyle w:val="ListParagraph"/>
        <w:numPr>
          <w:ilvl w:val="0"/>
          <w:numId w:val="13"/>
        </w:numPr>
        <w:spacing w:after="120"/>
        <w:ind w:left="851" w:hanging="357"/>
        <w:contextualSpacing w:val="0"/>
      </w:pPr>
      <w:r>
        <w:t>Prenez un</w:t>
      </w:r>
      <w:r w:rsidR="005149F6">
        <w:t>e</w:t>
      </w:r>
      <w:r>
        <w:t xml:space="preserve"> feuille</w:t>
      </w:r>
      <w:r w:rsidR="00AA006D">
        <w:t xml:space="preserve"> de</w:t>
      </w:r>
      <w:r>
        <w:t xml:space="preserve"> </w:t>
      </w:r>
      <w:proofErr w:type="spellStart"/>
      <w:r w:rsidR="005149F6">
        <w:t>paper-board</w:t>
      </w:r>
      <w:proofErr w:type="spellEnd"/>
      <w:r>
        <w:t xml:space="preserve"> </w:t>
      </w:r>
      <w:r w:rsidR="005149F6">
        <w:t xml:space="preserve">(tableau de conférence) </w:t>
      </w:r>
      <w:r>
        <w:t xml:space="preserve">et effectuez un dessin simple d’un enfant qui dort au milieu. Puis discutez de ce qui suit et prenez des notes sur </w:t>
      </w:r>
      <w:r w:rsidR="0011308A">
        <w:t xml:space="preserve">une </w:t>
      </w:r>
      <w:proofErr w:type="gramStart"/>
      <w:r w:rsidR="0011308A">
        <w:t>feuille</w:t>
      </w:r>
      <w:r>
        <w:t>:</w:t>
      </w:r>
      <w:proofErr w:type="gramEnd"/>
    </w:p>
    <w:p w14:paraId="7A5BF793" w14:textId="1B4CE24D" w:rsidR="00CB70EA" w:rsidRPr="009C71E8" w:rsidRDefault="00CB70EA" w:rsidP="00EA4F6D">
      <w:pPr>
        <w:pStyle w:val="ListParagraph"/>
        <w:numPr>
          <w:ilvl w:val="0"/>
          <w:numId w:val="13"/>
        </w:numPr>
        <w:spacing w:after="120"/>
        <w:ind w:left="851" w:hanging="357"/>
        <w:contextualSpacing w:val="0"/>
      </w:pPr>
      <w:r>
        <w:t xml:space="preserve">Qu’est ce qui empêche les enfants de votre communauté scolaire de dormir </w:t>
      </w:r>
      <w:r w:rsidR="004903D1">
        <w:t>suffisamment ?</w:t>
      </w:r>
    </w:p>
    <w:p w14:paraId="348BB053" w14:textId="45115B54" w:rsidR="00B45BDE" w:rsidRPr="009C71E8" w:rsidRDefault="00B45BDE" w:rsidP="00EA4F6D">
      <w:pPr>
        <w:pStyle w:val="ListParagraph"/>
        <w:numPr>
          <w:ilvl w:val="0"/>
          <w:numId w:val="13"/>
        </w:numPr>
        <w:spacing w:after="120"/>
        <w:ind w:left="851" w:hanging="357"/>
        <w:contextualSpacing w:val="0"/>
      </w:pPr>
      <w:r>
        <w:t xml:space="preserve">En quoi le manque de sommeil affecte l’inclusion des enfants dans </w:t>
      </w:r>
      <w:r w:rsidR="004903D1">
        <w:t>l’éducation ?</w:t>
      </w:r>
    </w:p>
    <w:p w14:paraId="352B0E11" w14:textId="702B8ECD" w:rsidR="00C636F9" w:rsidRPr="009C71E8" w:rsidRDefault="00B45BDE" w:rsidP="00EA4F6D">
      <w:pPr>
        <w:pStyle w:val="ListParagraph"/>
        <w:numPr>
          <w:ilvl w:val="0"/>
          <w:numId w:val="13"/>
        </w:numPr>
        <w:spacing w:after="120"/>
        <w:ind w:left="851" w:hanging="357"/>
        <w:contextualSpacing w:val="0"/>
      </w:pPr>
      <w:r>
        <w:t xml:space="preserve">Comment le sommeil soutient l’inclusion des enfants dans </w:t>
      </w:r>
      <w:r w:rsidR="004903D1">
        <w:t>l’éducation ?</w:t>
      </w:r>
    </w:p>
    <w:p w14:paraId="1799C3F8" w14:textId="722F3BB3" w:rsidR="00B45BDE" w:rsidRPr="009C71E8" w:rsidRDefault="00C636F9" w:rsidP="00961C2A">
      <w:pPr>
        <w:pStyle w:val="ListParagraph"/>
        <w:numPr>
          <w:ilvl w:val="0"/>
          <w:numId w:val="13"/>
        </w:numPr>
        <w:ind w:left="851"/>
      </w:pPr>
      <w:r>
        <w:t xml:space="preserve">Qu’est ce qui peut être fait pour s’assurer qu’ils dorment </w:t>
      </w:r>
      <w:r w:rsidR="004903D1">
        <w:t>suffisamment ?</w:t>
      </w:r>
    </w:p>
    <w:p w14:paraId="4C62BB9C" w14:textId="77777777" w:rsidR="00DC11BF" w:rsidRPr="00043877" w:rsidRDefault="00DC11BF" w:rsidP="00DC11BF">
      <w:pPr>
        <w:pStyle w:val="ListParagraph"/>
        <w:ind w:left="851"/>
      </w:pPr>
    </w:p>
    <w:p w14:paraId="0553F361" w14:textId="6D6F9339" w:rsidR="00B45BDE" w:rsidRPr="009C71E8" w:rsidRDefault="00B45BDE" w:rsidP="00EA4F6D">
      <w:pPr>
        <w:pStyle w:val="ListParagraph"/>
        <w:numPr>
          <w:ilvl w:val="0"/>
          <w:numId w:val="12"/>
        </w:numPr>
        <w:spacing w:after="120"/>
        <w:contextualSpacing w:val="0"/>
        <w:rPr>
          <w:b/>
        </w:rPr>
      </w:pPr>
      <w:r>
        <w:rPr>
          <w:b/>
        </w:rPr>
        <w:t>Groupe 2, réfléchissez à la question du petit-déjeuner.</w:t>
      </w:r>
    </w:p>
    <w:p w14:paraId="601247B4" w14:textId="1EA3E47F" w:rsidR="006E0291" w:rsidRPr="009C71E8" w:rsidRDefault="006E0291" w:rsidP="00EA4F6D">
      <w:pPr>
        <w:pStyle w:val="ListParagraph"/>
        <w:numPr>
          <w:ilvl w:val="0"/>
          <w:numId w:val="16"/>
        </w:numPr>
        <w:spacing w:after="120"/>
        <w:ind w:left="851"/>
        <w:contextualSpacing w:val="0"/>
      </w:pPr>
      <w:r>
        <w:t>Prenez un</w:t>
      </w:r>
      <w:r w:rsidR="005149F6">
        <w:t xml:space="preserve">e </w:t>
      </w:r>
      <w:r>
        <w:t>feuille et effectuez un dessin simple d’un enfant qui mange un petit-déjeuner au milieu, ou alors un bol et une cuillère. Puis discutez de ce qui suit et prenez des notes sur l</w:t>
      </w:r>
      <w:r w:rsidR="0011308A">
        <w:t xml:space="preserve">a </w:t>
      </w:r>
      <w:proofErr w:type="gramStart"/>
      <w:r w:rsidR="0011308A">
        <w:t>feuille</w:t>
      </w:r>
      <w:r>
        <w:t>:</w:t>
      </w:r>
      <w:proofErr w:type="gramEnd"/>
    </w:p>
    <w:p w14:paraId="14159DC2" w14:textId="56FBF9DC" w:rsidR="00CB70EA" w:rsidRPr="009C71E8" w:rsidRDefault="00CB70EA" w:rsidP="00EA4F6D">
      <w:pPr>
        <w:pStyle w:val="ListParagraph"/>
        <w:numPr>
          <w:ilvl w:val="0"/>
          <w:numId w:val="14"/>
        </w:numPr>
        <w:spacing w:after="120"/>
        <w:ind w:left="851" w:hanging="284"/>
        <w:contextualSpacing w:val="0"/>
      </w:pPr>
      <w:r>
        <w:t xml:space="preserve">Pourquoi selon vous </w:t>
      </w:r>
      <w:r w:rsidR="005149F6">
        <w:t>d</w:t>
      </w:r>
      <w:r>
        <w:t xml:space="preserve">es enfants de votre communauté scolaire </w:t>
      </w:r>
      <w:r w:rsidR="005149F6">
        <w:t xml:space="preserve">n’ont </w:t>
      </w:r>
      <w:r>
        <w:t xml:space="preserve">pas de petit-déjeuner avant </w:t>
      </w:r>
      <w:r w:rsidR="004903D1">
        <w:t>l’école ?</w:t>
      </w:r>
    </w:p>
    <w:p w14:paraId="6C6FF654" w14:textId="6034F33F" w:rsidR="00B45BDE" w:rsidRPr="009C71E8" w:rsidRDefault="00B45BDE" w:rsidP="00EA4F6D">
      <w:pPr>
        <w:pStyle w:val="ListParagraph"/>
        <w:numPr>
          <w:ilvl w:val="0"/>
          <w:numId w:val="14"/>
        </w:numPr>
        <w:spacing w:after="120"/>
        <w:ind w:left="851" w:hanging="284"/>
        <w:contextualSpacing w:val="0"/>
      </w:pPr>
      <w:r>
        <w:t xml:space="preserve">En quoi le manque de petit-déjeuner affecte l’inclusion des enfants dans </w:t>
      </w:r>
      <w:r w:rsidR="004903D1">
        <w:t>l’éducation ?</w:t>
      </w:r>
    </w:p>
    <w:p w14:paraId="16CB0933" w14:textId="0D39C216" w:rsidR="00C636F9" w:rsidRPr="009C71E8" w:rsidRDefault="00B45BDE" w:rsidP="00EA4F6D">
      <w:pPr>
        <w:pStyle w:val="ListParagraph"/>
        <w:numPr>
          <w:ilvl w:val="0"/>
          <w:numId w:val="14"/>
        </w:numPr>
        <w:spacing w:after="120"/>
        <w:ind w:left="851" w:hanging="284"/>
        <w:contextualSpacing w:val="0"/>
      </w:pPr>
      <w:r>
        <w:t>Comment le petit-déjeuner soutient l’inclusion des enfants dans l’éducation</w:t>
      </w:r>
      <w:r w:rsidR="004903D1">
        <w:t xml:space="preserve"> </w:t>
      </w:r>
      <w:r>
        <w:t xml:space="preserve">? </w:t>
      </w:r>
    </w:p>
    <w:p w14:paraId="4A66F1E0" w14:textId="6FDF0288" w:rsidR="00B45BDE" w:rsidRPr="009C71E8" w:rsidRDefault="00B45BDE" w:rsidP="00961C2A">
      <w:pPr>
        <w:pStyle w:val="ListParagraph"/>
        <w:numPr>
          <w:ilvl w:val="0"/>
          <w:numId w:val="14"/>
        </w:numPr>
        <w:ind w:left="851" w:hanging="284"/>
      </w:pPr>
      <w:r>
        <w:t>Qu’est ce qui peut être fait pour s’assurer que les enfants ont quelque chose à manger avant que la journée d’école ne commence</w:t>
      </w:r>
      <w:r w:rsidR="004903D1">
        <w:t xml:space="preserve"> </w:t>
      </w:r>
      <w:r>
        <w:t>?</w:t>
      </w:r>
    </w:p>
    <w:p w14:paraId="60B74C1E" w14:textId="667501FF" w:rsidR="00B45BDE" w:rsidRPr="009C71E8" w:rsidRDefault="00B45BDE" w:rsidP="00EA4F6D">
      <w:pPr>
        <w:pStyle w:val="ListParagraph"/>
        <w:numPr>
          <w:ilvl w:val="0"/>
          <w:numId w:val="12"/>
        </w:numPr>
        <w:spacing w:after="120"/>
        <w:ind w:hanging="357"/>
        <w:contextualSpacing w:val="0"/>
        <w:rPr>
          <w:b/>
        </w:rPr>
      </w:pPr>
      <w:r>
        <w:rPr>
          <w:b/>
        </w:rPr>
        <w:lastRenderedPageBreak/>
        <w:t>Groupe 3 réfléchissez à la question des corvées.</w:t>
      </w:r>
    </w:p>
    <w:p w14:paraId="3E731EC6" w14:textId="47B6D1CB" w:rsidR="006E0291" w:rsidRPr="009C71E8" w:rsidRDefault="006E0291" w:rsidP="0022784C">
      <w:pPr>
        <w:pStyle w:val="ListParagraph"/>
        <w:numPr>
          <w:ilvl w:val="0"/>
          <w:numId w:val="17"/>
        </w:numPr>
        <w:spacing w:after="120"/>
        <w:ind w:left="709" w:hanging="215"/>
        <w:contextualSpacing w:val="0"/>
      </w:pPr>
      <w:r>
        <w:t>Prenez un</w:t>
      </w:r>
      <w:r w:rsidR="00AA006D">
        <w:t xml:space="preserve">e </w:t>
      </w:r>
      <w:r>
        <w:t xml:space="preserve">feuille et effectuez un dessin simple d’un enfant qui fait des corvées. Puis discutez de ce qui suit et prenez des notes sur </w:t>
      </w:r>
      <w:r w:rsidR="0011308A">
        <w:t>la feuille</w:t>
      </w:r>
      <w:r>
        <w:t xml:space="preserve"> :</w:t>
      </w:r>
    </w:p>
    <w:p w14:paraId="32958E10" w14:textId="4B9B4671" w:rsidR="00CB70EA" w:rsidRPr="009C71E8" w:rsidRDefault="00CB70EA" w:rsidP="0022784C">
      <w:pPr>
        <w:pStyle w:val="ListParagraph"/>
        <w:numPr>
          <w:ilvl w:val="0"/>
          <w:numId w:val="15"/>
        </w:numPr>
        <w:spacing w:after="120"/>
        <w:ind w:left="709" w:hanging="215"/>
        <w:contextualSpacing w:val="0"/>
      </w:pPr>
      <w:r>
        <w:t>Quelles corvées les enfants de votre communauté effectuent-ils et pourquoi</w:t>
      </w:r>
      <w:r w:rsidR="004903D1">
        <w:t xml:space="preserve"> </w:t>
      </w:r>
      <w:r>
        <w:t>?</w:t>
      </w:r>
    </w:p>
    <w:p w14:paraId="13FED59C" w14:textId="52EC1F13" w:rsidR="006E0291" w:rsidRPr="009C71E8" w:rsidRDefault="00B45BDE" w:rsidP="0022784C">
      <w:pPr>
        <w:pStyle w:val="ListParagraph"/>
        <w:numPr>
          <w:ilvl w:val="0"/>
          <w:numId w:val="15"/>
        </w:numPr>
        <w:spacing w:after="120"/>
        <w:ind w:left="709" w:hanging="215"/>
        <w:contextualSpacing w:val="0"/>
      </w:pPr>
      <w:r>
        <w:t>Comme</w:t>
      </w:r>
      <w:r w:rsidR="00AA006D">
        <w:t>nt</w:t>
      </w:r>
      <w:r>
        <w:t xml:space="preserve"> les corvées à la maison, à la ferme ou dans la communauté affectent négativement l’éducation des enfants</w:t>
      </w:r>
      <w:r w:rsidR="004903D1">
        <w:t xml:space="preserve"> </w:t>
      </w:r>
      <w:r>
        <w:t xml:space="preserve">?  </w:t>
      </w:r>
    </w:p>
    <w:p w14:paraId="31DA8E98" w14:textId="1EEA33E5" w:rsidR="00B45BDE" w:rsidRPr="009C71E8" w:rsidRDefault="00B45BDE" w:rsidP="0022784C">
      <w:pPr>
        <w:pStyle w:val="ListParagraph"/>
        <w:numPr>
          <w:ilvl w:val="0"/>
          <w:numId w:val="15"/>
        </w:numPr>
        <w:spacing w:after="120"/>
        <w:ind w:left="709" w:hanging="215"/>
        <w:contextualSpacing w:val="0"/>
      </w:pPr>
      <w:r>
        <w:t>Comment peuvent-elles présenter un avantage dans l’éducation des enfants</w:t>
      </w:r>
      <w:r w:rsidR="004903D1">
        <w:t xml:space="preserve"> </w:t>
      </w:r>
      <w:r>
        <w:t>?</w:t>
      </w:r>
    </w:p>
    <w:p w14:paraId="1F7D06A1" w14:textId="2E2EBAE9" w:rsidR="00B45BDE" w:rsidRPr="009C71E8" w:rsidRDefault="00B45BDE" w:rsidP="0022784C">
      <w:pPr>
        <w:pStyle w:val="ListParagraph"/>
        <w:numPr>
          <w:ilvl w:val="0"/>
          <w:numId w:val="15"/>
        </w:numPr>
        <w:ind w:left="709" w:hanging="215"/>
      </w:pPr>
      <w:r>
        <w:t>Qu’est ce qui peut être fait pour s’assurer que les corvées n’affectent pas négativement l’inclusion des enfants dans l’éducation</w:t>
      </w:r>
      <w:r w:rsidR="004903D1">
        <w:t xml:space="preserve"> </w:t>
      </w:r>
      <w:r>
        <w:t>?</w:t>
      </w:r>
    </w:p>
    <w:p w14:paraId="35054A3F" w14:textId="77777777" w:rsidR="00EA4F6D" w:rsidRPr="004903D1" w:rsidRDefault="00EA4F6D" w:rsidP="00EA4F6D">
      <w:pPr>
        <w:pStyle w:val="ListParagraph"/>
        <w:ind w:left="851"/>
      </w:pPr>
    </w:p>
    <w:p w14:paraId="696796E1" w14:textId="52D24320" w:rsidR="00B45BDE" w:rsidRPr="009C71E8" w:rsidRDefault="00B45BDE" w:rsidP="00961C2A">
      <w:pPr>
        <w:pStyle w:val="ListParagraph"/>
        <w:numPr>
          <w:ilvl w:val="0"/>
          <w:numId w:val="12"/>
        </w:numPr>
      </w:pPr>
      <w:r>
        <w:t>Chaque groupe devrait réfléchir à ses propres expériences, quand vous étiez plus jeunes, ainsi qu’à celle des enfants que vous connaissez. Essayez d’apporter des exemples pour illustrer ce que vous dites.</w:t>
      </w:r>
    </w:p>
    <w:p w14:paraId="769F264D" w14:textId="74CB817D" w:rsidR="00B45BDE" w:rsidRPr="00043877" w:rsidRDefault="00B45BDE"/>
    <w:p w14:paraId="32477B2B" w14:textId="19D59FAD" w:rsidR="006E0291" w:rsidRPr="009C71E8" w:rsidRDefault="00C636F9" w:rsidP="006E0291">
      <w:r>
        <w:t xml:space="preserve">Au bout d’environ 20 minutes, invitez chacun des groupes à coller leurs </w:t>
      </w:r>
      <w:r w:rsidR="00AA006D">
        <w:t xml:space="preserve">feuilles </w:t>
      </w:r>
      <w:r>
        <w:t>au mur.</w:t>
      </w:r>
    </w:p>
    <w:p w14:paraId="15928314" w14:textId="2777B72E" w:rsidR="008B0632" w:rsidRPr="00043877" w:rsidRDefault="008B0632" w:rsidP="006E0291"/>
    <w:p w14:paraId="36BB2971" w14:textId="29634649" w:rsidR="008B0632" w:rsidRPr="009C71E8" w:rsidRDefault="008B0632" w:rsidP="00EA4F6D">
      <w:pPr>
        <w:spacing w:after="120"/>
      </w:pPr>
      <w:r>
        <w:t>Donnez les instructions suivantes aux participants :</w:t>
      </w:r>
    </w:p>
    <w:p w14:paraId="0166E2B4" w14:textId="335B6E44" w:rsidR="008B0632" w:rsidRPr="009C71E8" w:rsidRDefault="008B0632" w:rsidP="00EA4F6D">
      <w:pPr>
        <w:pStyle w:val="ListParagraph"/>
        <w:numPr>
          <w:ilvl w:val="0"/>
          <w:numId w:val="18"/>
        </w:numPr>
        <w:spacing w:after="120"/>
        <w:contextualSpacing w:val="0"/>
      </w:pPr>
      <w:r>
        <w:t xml:space="preserve">Un membre de chaque groupe devrait rester avec leur </w:t>
      </w:r>
      <w:r w:rsidR="0011308A">
        <w:t>feuille</w:t>
      </w:r>
      <w:r>
        <w:t xml:space="preserve">. </w:t>
      </w:r>
    </w:p>
    <w:p w14:paraId="6437DD10" w14:textId="3EFF3414" w:rsidR="003E2360" w:rsidRPr="009C71E8" w:rsidRDefault="008B0632" w:rsidP="00EA4F6D">
      <w:pPr>
        <w:pStyle w:val="ListParagraph"/>
        <w:numPr>
          <w:ilvl w:val="0"/>
          <w:numId w:val="18"/>
        </w:numPr>
        <w:spacing w:after="120"/>
        <w:contextualSpacing w:val="0"/>
      </w:pPr>
      <w:r>
        <w:t xml:space="preserve">Les autres membres du groupe devraient </w:t>
      </w:r>
      <w:r w:rsidR="00AA006D">
        <w:t xml:space="preserve">passer voir </w:t>
      </w:r>
      <w:r>
        <w:t>un</w:t>
      </w:r>
      <w:r w:rsidR="00AA006D">
        <w:t>e</w:t>
      </w:r>
      <w:r>
        <w:t xml:space="preserve"> autre </w:t>
      </w:r>
      <w:r w:rsidR="00AA006D">
        <w:t xml:space="preserve">feuille </w:t>
      </w:r>
      <w:r>
        <w:t xml:space="preserve">et découvrir ce qui a été discuté. </w:t>
      </w:r>
    </w:p>
    <w:p w14:paraId="3EE2E38D" w14:textId="5F7DC1D3" w:rsidR="008B0632" w:rsidRPr="009C71E8" w:rsidRDefault="008B0632" w:rsidP="00EA4F6D">
      <w:pPr>
        <w:pStyle w:val="ListParagraph"/>
        <w:numPr>
          <w:ilvl w:val="0"/>
          <w:numId w:val="18"/>
        </w:numPr>
        <w:spacing w:after="120"/>
        <w:contextualSpacing w:val="0"/>
      </w:pPr>
      <w:r>
        <w:t xml:space="preserve">Ils peuvent ajouter des points </w:t>
      </w:r>
      <w:r w:rsidR="00AA006D">
        <w:t>sur les feuilles</w:t>
      </w:r>
      <w:r>
        <w:t xml:space="preserve"> s’ils pensent que quelque chose a été oublié. </w:t>
      </w:r>
    </w:p>
    <w:p w14:paraId="2626E6A0" w14:textId="65A4052F" w:rsidR="008B0632" w:rsidRPr="009C71E8" w:rsidRDefault="008B0632" w:rsidP="00EA4F6D">
      <w:pPr>
        <w:pStyle w:val="ListParagraph"/>
        <w:numPr>
          <w:ilvl w:val="0"/>
          <w:numId w:val="18"/>
        </w:numPr>
        <w:spacing w:after="120"/>
        <w:contextualSpacing w:val="0"/>
      </w:pPr>
      <w:r>
        <w:t>Passez 5-10 minutes sur chaque</w:t>
      </w:r>
      <w:r w:rsidR="0011308A">
        <w:t xml:space="preserve"> feuille</w:t>
      </w:r>
      <w:r>
        <w:t xml:space="preserve"> puis passez </w:t>
      </w:r>
      <w:r w:rsidR="0011308A">
        <w:t>à la</w:t>
      </w:r>
      <w:r>
        <w:t xml:space="preserve"> suivant</w:t>
      </w:r>
      <w:r w:rsidR="0011308A">
        <w:t>e</w:t>
      </w:r>
      <w:r>
        <w:t>.</w:t>
      </w:r>
    </w:p>
    <w:p w14:paraId="15D52033" w14:textId="6067C1E6" w:rsidR="00B16874" w:rsidRPr="009C71E8" w:rsidRDefault="00B16874" w:rsidP="00961C2A">
      <w:pPr>
        <w:pStyle w:val="ListParagraph"/>
        <w:numPr>
          <w:ilvl w:val="0"/>
          <w:numId w:val="18"/>
        </w:numPr>
      </w:pPr>
      <w:r>
        <w:t xml:space="preserve">Vous pourriez afficher ces </w:t>
      </w:r>
      <w:r w:rsidR="00AA006D">
        <w:t xml:space="preserve">feuilles </w:t>
      </w:r>
      <w:r>
        <w:t>dans votre salle des professeurs pour vous rappeler les questions importantes. Vos collègues et vous pouvez y ajouter des choses. En particulier, vous pourriez ajouter des détails à des solutions que vous avez essayées pour indiquer si elles ont fonctionné.</w:t>
      </w:r>
    </w:p>
    <w:p w14:paraId="6C56A7C4" w14:textId="77777777" w:rsidR="008B0632" w:rsidRPr="004903D1" w:rsidRDefault="008B0632"/>
    <w:tbl>
      <w:tblPr>
        <w:tblStyle w:val="TableGrid"/>
        <w:tblW w:w="0" w:type="auto"/>
        <w:tblBorders>
          <w:top w:val="single" w:sz="18" w:space="0" w:color="009644"/>
          <w:left w:val="single" w:sz="18" w:space="0" w:color="009644"/>
          <w:bottom w:val="single" w:sz="18" w:space="0" w:color="009644"/>
          <w:right w:val="single" w:sz="18" w:space="0" w:color="009644"/>
          <w:insideH w:val="single" w:sz="18" w:space="0" w:color="009644"/>
          <w:insideV w:val="single" w:sz="18" w:space="0" w:color="009644"/>
        </w:tblBorders>
        <w:tblLook w:val="04A0" w:firstRow="1" w:lastRow="0" w:firstColumn="1" w:lastColumn="0" w:noHBand="0" w:noVBand="1"/>
      </w:tblPr>
      <w:tblGrid>
        <w:gridCol w:w="8981"/>
      </w:tblGrid>
      <w:tr w:rsidR="005479A4" w:rsidRPr="009C71E8" w14:paraId="12ACE4E6" w14:textId="77777777" w:rsidTr="005479A4">
        <w:tc>
          <w:tcPr>
            <w:tcW w:w="9017" w:type="dxa"/>
            <w:shd w:val="clear" w:color="auto" w:fill="009644"/>
          </w:tcPr>
          <w:p w14:paraId="575FD64B" w14:textId="4DFBF8F4" w:rsidR="005479A4" w:rsidRPr="009C71E8" w:rsidRDefault="005479A4">
            <w:pPr>
              <w:rPr>
                <w:b/>
                <w:color w:val="FFFFFF" w:themeColor="background1"/>
                <w:sz w:val="28"/>
              </w:rPr>
            </w:pPr>
            <w:r>
              <w:rPr>
                <w:b/>
                <w:color w:val="FFFFFF" w:themeColor="background1"/>
                <w:sz w:val="28"/>
              </w:rPr>
              <w:t>Réponses éventuelles à attendre des participants</w:t>
            </w:r>
          </w:p>
        </w:tc>
      </w:tr>
      <w:tr w:rsidR="007F18C8" w:rsidRPr="009C71E8" w14:paraId="6A31808F" w14:textId="77777777" w:rsidTr="00EA4F6D">
        <w:tc>
          <w:tcPr>
            <w:tcW w:w="9017" w:type="dxa"/>
          </w:tcPr>
          <w:p w14:paraId="7EC8BC83" w14:textId="3E283773" w:rsidR="00C7371B" w:rsidRPr="004903D1" w:rsidRDefault="00C7371B">
            <w:pPr>
              <w:rPr>
                <w:lang w:val="it-IT"/>
              </w:rPr>
            </w:pPr>
          </w:p>
          <w:p w14:paraId="27E41C62" w14:textId="096A32E1" w:rsidR="006C3FD0" w:rsidRPr="009C71E8" w:rsidRDefault="006C3FD0">
            <w:r>
              <w:t>Vous pouvez utiliser ces idées pour remplir les vides dans les réponses des participants, ou les aider s’ils ont du mal à trouver des réponses.</w:t>
            </w:r>
          </w:p>
          <w:p w14:paraId="5A0A6C90" w14:textId="77777777" w:rsidR="006C3FD0" w:rsidRPr="004903D1" w:rsidRDefault="006C3FD0">
            <w:pPr>
              <w:rPr>
                <w:lang w:val="it-IT"/>
              </w:rPr>
            </w:pPr>
          </w:p>
          <w:p w14:paraId="12883795" w14:textId="77777777" w:rsidR="00C7371B" w:rsidRPr="009C71E8" w:rsidRDefault="008B0632" w:rsidP="008B0632">
            <w:pPr>
              <w:rPr>
                <w:b/>
              </w:rPr>
            </w:pPr>
            <w:r>
              <w:rPr>
                <w:b/>
              </w:rPr>
              <w:t>Sommeil</w:t>
            </w:r>
          </w:p>
          <w:p w14:paraId="6E0E9771" w14:textId="07868EFE" w:rsidR="00CB70EA" w:rsidRPr="009C71E8" w:rsidRDefault="00CB70EA" w:rsidP="008B0632">
            <w:r>
              <w:t>Pourquoi les enfants ne dormiraient-ils pas suffisamment</w:t>
            </w:r>
            <w:r w:rsidR="004903D1">
              <w:t xml:space="preserve"> </w:t>
            </w:r>
            <w:r>
              <w:t>?</w:t>
            </w:r>
          </w:p>
          <w:p w14:paraId="6A5FA1A3" w14:textId="664D732E" w:rsidR="00CB70EA" w:rsidRPr="009C71E8" w:rsidRDefault="00CB70EA" w:rsidP="00961C2A">
            <w:pPr>
              <w:pStyle w:val="ListParagraph"/>
              <w:numPr>
                <w:ilvl w:val="0"/>
                <w:numId w:val="19"/>
              </w:numPr>
            </w:pPr>
            <w:r>
              <w:t>Maison ou quartier bruyant(e)</w:t>
            </w:r>
          </w:p>
          <w:p w14:paraId="444886AD" w14:textId="0CB84562" w:rsidR="00CB70EA" w:rsidRPr="009C71E8" w:rsidRDefault="00CB70EA" w:rsidP="00961C2A">
            <w:pPr>
              <w:pStyle w:val="ListParagraph"/>
              <w:numPr>
                <w:ilvl w:val="0"/>
                <w:numId w:val="19"/>
              </w:numPr>
            </w:pPr>
            <w:r>
              <w:t>Endroit pour dormir inconfortable</w:t>
            </w:r>
          </w:p>
          <w:p w14:paraId="144A7355" w14:textId="6B0AC8F3" w:rsidR="00CB70EA" w:rsidRPr="009C71E8" w:rsidRDefault="00CB70EA" w:rsidP="00961C2A">
            <w:pPr>
              <w:pStyle w:val="ListParagraph"/>
              <w:numPr>
                <w:ilvl w:val="0"/>
                <w:numId w:val="19"/>
              </w:numPr>
            </w:pPr>
            <w:r>
              <w:t>Trop de corvées</w:t>
            </w:r>
          </w:p>
          <w:p w14:paraId="17CBF064" w14:textId="26FD0220" w:rsidR="00CB70EA" w:rsidRPr="009C71E8" w:rsidRDefault="00CB70EA" w:rsidP="00961C2A">
            <w:pPr>
              <w:pStyle w:val="ListParagraph"/>
              <w:numPr>
                <w:ilvl w:val="0"/>
                <w:numId w:val="19"/>
              </w:numPr>
            </w:pPr>
            <w:r>
              <w:t>Trop de devoirs à la maison</w:t>
            </w:r>
          </w:p>
          <w:p w14:paraId="53475BF1" w14:textId="4413865C" w:rsidR="00CB70EA" w:rsidRPr="009C71E8" w:rsidRDefault="00CB70EA" w:rsidP="00961C2A">
            <w:pPr>
              <w:pStyle w:val="ListParagraph"/>
              <w:numPr>
                <w:ilvl w:val="0"/>
                <w:numId w:val="19"/>
              </w:numPr>
            </w:pPr>
            <w:r>
              <w:t>Inquiétude</w:t>
            </w:r>
          </w:p>
          <w:p w14:paraId="3C165D40" w14:textId="66DE03AA" w:rsidR="002A62B8" w:rsidRPr="009C71E8" w:rsidRDefault="002A62B8" w:rsidP="00961C2A">
            <w:pPr>
              <w:pStyle w:val="ListParagraph"/>
              <w:numPr>
                <w:ilvl w:val="0"/>
                <w:numId w:val="19"/>
              </w:numPr>
            </w:pPr>
            <w:r>
              <w:t>Maladie</w:t>
            </w:r>
          </w:p>
          <w:p w14:paraId="6DA38F15" w14:textId="2EDB9062" w:rsidR="00CB70EA" w:rsidRPr="009C71E8" w:rsidRDefault="00CB70EA" w:rsidP="00961C2A">
            <w:pPr>
              <w:pStyle w:val="ListParagraph"/>
              <w:numPr>
                <w:ilvl w:val="0"/>
                <w:numId w:val="19"/>
              </w:numPr>
            </w:pPr>
            <w:r>
              <w:t xml:space="preserve">Jeux avec leurs amis ou leurs frères et sœurs </w:t>
            </w:r>
          </w:p>
          <w:p w14:paraId="383EDA57" w14:textId="11CBFD90" w:rsidR="00CB70EA" w:rsidRPr="009C71E8" w:rsidRDefault="00CB70EA" w:rsidP="00961C2A">
            <w:pPr>
              <w:pStyle w:val="ListParagraph"/>
              <w:numPr>
                <w:ilvl w:val="0"/>
                <w:numId w:val="19"/>
              </w:numPr>
            </w:pPr>
            <w:r>
              <w:t>Jeux informatiques.</w:t>
            </w:r>
          </w:p>
          <w:p w14:paraId="1B0A4F5B" w14:textId="77777777" w:rsidR="00CB70EA" w:rsidRPr="009C71E8" w:rsidRDefault="00CB70EA" w:rsidP="008B0632">
            <w:pPr>
              <w:rPr>
                <w:lang w:val="en-GB"/>
              </w:rPr>
            </w:pPr>
          </w:p>
          <w:p w14:paraId="26F1715F" w14:textId="73F7373A" w:rsidR="008B0632" w:rsidRPr="009C71E8" w:rsidRDefault="008B0632" w:rsidP="008B0632">
            <w:r>
              <w:t>Le manque de sommeil affecte l’inclusion des enfants dans l’éducation de différentes façons telles que :</w:t>
            </w:r>
          </w:p>
          <w:p w14:paraId="546BCEE0" w14:textId="77777777" w:rsidR="008B0632" w:rsidRPr="009C71E8" w:rsidRDefault="008B0632" w:rsidP="00961C2A">
            <w:pPr>
              <w:pStyle w:val="ListParagraph"/>
              <w:numPr>
                <w:ilvl w:val="0"/>
                <w:numId w:val="19"/>
              </w:numPr>
            </w:pPr>
            <w:r>
              <w:t>Trop fatigués pour se concentrer</w:t>
            </w:r>
          </w:p>
          <w:p w14:paraId="4092DBFE" w14:textId="77777777" w:rsidR="008B0632" w:rsidRPr="009C71E8" w:rsidRDefault="008B0632" w:rsidP="00961C2A">
            <w:pPr>
              <w:pStyle w:val="ListParagraph"/>
              <w:numPr>
                <w:ilvl w:val="0"/>
                <w:numId w:val="19"/>
              </w:numPr>
            </w:pPr>
            <w:r>
              <w:t>La fatigue affecte la mémoire</w:t>
            </w:r>
          </w:p>
          <w:p w14:paraId="6C86CCE1" w14:textId="7592ADF9" w:rsidR="008B0632" w:rsidRPr="009C71E8" w:rsidRDefault="008B0632" w:rsidP="00961C2A">
            <w:pPr>
              <w:pStyle w:val="ListParagraph"/>
              <w:numPr>
                <w:ilvl w:val="0"/>
                <w:numId w:val="19"/>
              </w:numPr>
            </w:pPr>
            <w:r>
              <w:t>La fatigue peut rendre les enfants grincheux, émotionnels ou même agressifs</w:t>
            </w:r>
          </w:p>
          <w:p w14:paraId="30AA5F1B" w14:textId="40980B4C" w:rsidR="00CB70EA" w:rsidRPr="009C71E8" w:rsidRDefault="00CB70EA" w:rsidP="00961C2A">
            <w:pPr>
              <w:pStyle w:val="ListParagraph"/>
              <w:numPr>
                <w:ilvl w:val="0"/>
                <w:numId w:val="19"/>
              </w:numPr>
            </w:pPr>
            <w:r>
              <w:t>Ils peuvent s’endormir en classe</w:t>
            </w:r>
          </w:p>
          <w:p w14:paraId="23F647B1" w14:textId="4A5F639F" w:rsidR="00CB70EA" w:rsidRPr="009C71E8" w:rsidRDefault="00CB70EA" w:rsidP="00961C2A">
            <w:pPr>
              <w:pStyle w:val="ListParagraph"/>
              <w:numPr>
                <w:ilvl w:val="0"/>
                <w:numId w:val="19"/>
              </w:numPr>
            </w:pPr>
            <w:r>
              <w:t>Risque de blessures sur le chemin de l’école ou à l’école s’ils ne se concentrent pas ou ont un manque de coordination du fait de la fatigue</w:t>
            </w:r>
          </w:p>
          <w:p w14:paraId="4A493063" w14:textId="65B0B240" w:rsidR="00CB70EA" w:rsidRPr="009C71E8" w:rsidRDefault="00CB70EA" w:rsidP="00961C2A">
            <w:pPr>
              <w:pStyle w:val="ListParagraph"/>
              <w:numPr>
                <w:ilvl w:val="0"/>
                <w:numId w:val="19"/>
              </w:numPr>
            </w:pPr>
            <w:r>
              <w:t>Trop fatigués pour jouer avec leurs camarades.</w:t>
            </w:r>
          </w:p>
          <w:p w14:paraId="4B8F59CF" w14:textId="77777777" w:rsidR="00EA4F6D" w:rsidRPr="00043877" w:rsidRDefault="00EA4F6D" w:rsidP="00CB70EA"/>
          <w:p w14:paraId="3D3073C0" w14:textId="7C78B156" w:rsidR="00CB70EA" w:rsidRPr="009C71E8" w:rsidRDefault="00CB70EA" w:rsidP="00CB70EA">
            <w:r>
              <w:t>Qu’est ce qui peut être fait pour s’assurer qu’ils dorment suffisamment pour qu’ils apprennent efficacement</w:t>
            </w:r>
            <w:r w:rsidR="004903D1">
              <w:t xml:space="preserve"> </w:t>
            </w:r>
            <w:r>
              <w:t>?</w:t>
            </w:r>
          </w:p>
          <w:p w14:paraId="7974B8C1" w14:textId="0D36DA69" w:rsidR="00CB70EA" w:rsidRPr="009C71E8" w:rsidRDefault="00CB70EA" w:rsidP="00961C2A">
            <w:pPr>
              <w:pStyle w:val="ListParagraph"/>
              <w:numPr>
                <w:ilvl w:val="0"/>
                <w:numId w:val="19"/>
              </w:numPr>
            </w:pPr>
            <w:r>
              <w:t>Vous pouvez observer les enfants en classe et en récréation pour voir qui est fatigué, et discuter avec eux et leurs parents pour déterminer les raisons possibles.</w:t>
            </w:r>
          </w:p>
          <w:p w14:paraId="1B62A84F" w14:textId="54A9CE16" w:rsidR="00CB70EA" w:rsidRPr="009C71E8" w:rsidRDefault="00CB70EA" w:rsidP="00961C2A">
            <w:pPr>
              <w:pStyle w:val="ListParagraph"/>
              <w:numPr>
                <w:ilvl w:val="0"/>
                <w:numId w:val="19"/>
              </w:numPr>
            </w:pPr>
            <w:r>
              <w:t>Donnez aux parents des conseils sur l’importance du sommeil. Ou encouragez les cliniques locales et autres services sociaux à mener une campagne sur la santé et le bien être autour de la question du sommeil des enfants.</w:t>
            </w:r>
          </w:p>
          <w:p w14:paraId="3EA0DA9B" w14:textId="0209B295" w:rsidR="00CB70EA" w:rsidRPr="009C71E8" w:rsidRDefault="00CB70EA" w:rsidP="00961C2A">
            <w:pPr>
              <w:pStyle w:val="ListParagraph"/>
              <w:numPr>
                <w:ilvl w:val="0"/>
                <w:numId w:val="19"/>
              </w:numPr>
            </w:pPr>
            <w:r>
              <w:t>Vous pourriez effectuer une activité en classe sur l’importance du sommeil et l’utiliser pour encourager les enfants à se coucher plus tôt. Ceci pourrait faire partie d’une leçon de biologie, par exemple.</w:t>
            </w:r>
          </w:p>
          <w:p w14:paraId="69C624A0" w14:textId="77777777" w:rsidR="00CB70EA" w:rsidRPr="00043877" w:rsidRDefault="00CB70EA" w:rsidP="008B0632"/>
          <w:p w14:paraId="47887C49" w14:textId="77777777" w:rsidR="006C3FD0" w:rsidRPr="009C71E8" w:rsidRDefault="006C3FD0" w:rsidP="008B0632">
            <w:pPr>
              <w:rPr>
                <w:b/>
              </w:rPr>
            </w:pPr>
            <w:r>
              <w:rPr>
                <w:b/>
              </w:rPr>
              <w:t>Petit-déjeuner</w:t>
            </w:r>
          </w:p>
          <w:p w14:paraId="21E77CEE" w14:textId="62668147" w:rsidR="006C3FD0" w:rsidRPr="009C71E8" w:rsidRDefault="006C3FD0" w:rsidP="008B0632">
            <w:r>
              <w:t xml:space="preserve">Pourquoi selon vous les enfants n’auraient pas de petit-déjeuner avant </w:t>
            </w:r>
            <w:r w:rsidR="004903D1">
              <w:t>l’école ?</w:t>
            </w:r>
          </w:p>
          <w:p w14:paraId="15EB9810" w14:textId="77777777" w:rsidR="006C3FD0" w:rsidRPr="009C71E8" w:rsidRDefault="006C3FD0" w:rsidP="00961C2A">
            <w:pPr>
              <w:pStyle w:val="ListParagraph"/>
              <w:numPr>
                <w:ilvl w:val="0"/>
                <w:numId w:val="19"/>
              </w:numPr>
            </w:pPr>
            <w:r>
              <w:t>La famille n’en n’a pas les moyens</w:t>
            </w:r>
          </w:p>
          <w:p w14:paraId="2DA28465" w14:textId="7287ECFA" w:rsidR="006C3FD0" w:rsidRPr="009C71E8" w:rsidRDefault="006C3FD0" w:rsidP="00961C2A">
            <w:pPr>
              <w:pStyle w:val="ListParagraph"/>
              <w:numPr>
                <w:ilvl w:val="0"/>
                <w:numId w:val="19"/>
              </w:numPr>
            </w:pPr>
            <w:r>
              <w:t>Les parents sont trop occupés pour leur préparer un petit-déjeuner, ou bien sont déjà partis au travail tôt le matin</w:t>
            </w:r>
          </w:p>
          <w:p w14:paraId="1BC1AE91" w14:textId="6870137C" w:rsidR="006C3FD0" w:rsidRPr="009C71E8" w:rsidRDefault="006C3FD0" w:rsidP="00961C2A">
            <w:pPr>
              <w:pStyle w:val="ListParagraph"/>
              <w:numPr>
                <w:ilvl w:val="0"/>
                <w:numId w:val="19"/>
              </w:numPr>
            </w:pPr>
            <w:r>
              <w:t>Manque de temps - e.g. parce qu'ils font des corvées ou doivent effectuer une longue marche pour se rendre à l’école.</w:t>
            </w:r>
          </w:p>
          <w:p w14:paraId="5B83029D" w14:textId="1B577498" w:rsidR="006C3FD0" w:rsidRPr="009C71E8" w:rsidRDefault="006C3FD0" w:rsidP="00961C2A">
            <w:pPr>
              <w:pStyle w:val="ListParagraph"/>
              <w:numPr>
                <w:ilvl w:val="0"/>
                <w:numId w:val="19"/>
              </w:numPr>
            </w:pPr>
            <w:r>
              <w:t>Ils choisissent de ne pas prendre de petit-déjeuner.</w:t>
            </w:r>
          </w:p>
          <w:p w14:paraId="475D41F4" w14:textId="77777777" w:rsidR="006C3FD0" w:rsidRPr="00043877" w:rsidRDefault="006C3FD0" w:rsidP="006C3FD0"/>
          <w:p w14:paraId="16C7A67A" w14:textId="77777777" w:rsidR="006C3FD0" w:rsidRPr="009C71E8" w:rsidRDefault="006C3FD0" w:rsidP="006C3FD0">
            <w:r>
              <w:t>Le manque de petit-déjeuner affecte l’inclusion des enfants dans l’éducation de différentes façons telles que :</w:t>
            </w:r>
          </w:p>
          <w:p w14:paraId="34FE7EF4" w14:textId="77777777" w:rsidR="00813C6E" w:rsidRPr="009C71E8" w:rsidRDefault="009D30A6" w:rsidP="00961C2A">
            <w:pPr>
              <w:pStyle w:val="ListParagraph"/>
              <w:numPr>
                <w:ilvl w:val="0"/>
                <w:numId w:val="19"/>
              </w:numPr>
            </w:pPr>
            <w:r>
              <w:t>La faim affecte la concentration et la mémoire.</w:t>
            </w:r>
          </w:p>
          <w:p w14:paraId="1181C5AF" w14:textId="0DC1CD88" w:rsidR="006C3FD0" w:rsidRPr="009C71E8" w:rsidRDefault="009D30A6" w:rsidP="00961C2A">
            <w:pPr>
              <w:pStyle w:val="ListParagraph"/>
              <w:numPr>
                <w:ilvl w:val="0"/>
                <w:numId w:val="19"/>
              </w:numPr>
            </w:pPr>
            <w:r>
              <w:t>Elle affecte aussi l’humeur et la mémoire des enfants. Les enfants qui ont faim peuvent se sentir anxieux, déprimés ou renfermés. Ceci peut affecter leur comportement à l’école.</w:t>
            </w:r>
          </w:p>
          <w:p w14:paraId="73FB6F7A" w14:textId="7A0BA357" w:rsidR="009D30A6" w:rsidRPr="009C71E8" w:rsidRDefault="009D30A6" w:rsidP="00961C2A">
            <w:pPr>
              <w:pStyle w:val="ListParagraph"/>
              <w:numPr>
                <w:ilvl w:val="0"/>
                <w:numId w:val="19"/>
              </w:numPr>
            </w:pPr>
            <w:r>
              <w:t>Il se peut que les enfants qui ont faim ne puissent participer à des activités physiques académiques ou non académiques, comme les sports ou aider à préparer la classe.</w:t>
            </w:r>
          </w:p>
          <w:p w14:paraId="48BB71A1" w14:textId="5028521B" w:rsidR="009D30A6" w:rsidRPr="009C71E8" w:rsidRDefault="002A62B8" w:rsidP="00961C2A">
            <w:pPr>
              <w:pStyle w:val="ListParagraph"/>
              <w:numPr>
                <w:ilvl w:val="0"/>
                <w:numId w:val="19"/>
              </w:numPr>
            </w:pPr>
            <w:r>
              <w:t>La faim et la malnutrition sur le long-terme peu</w:t>
            </w:r>
            <w:r w:rsidR="00850662">
              <w:t>vent</w:t>
            </w:r>
            <w:r>
              <w:t xml:space="preserve"> affecter le développement physique et intellectuel chez les enfants, provoquant des problèmes sur le long terme qui peuvent affecter leur éducation.</w:t>
            </w:r>
          </w:p>
          <w:p w14:paraId="75C81A8F" w14:textId="55F793C6" w:rsidR="00813C6E" w:rsidRPr="009C71E8" w:rsidRDefault="00813C6E" w:rsidP="00961C2A">
            <w:pPr>
              <w:pStyle w:val="ListParagraph"/>
              <w:numPr>
                <w:ilvl w:val="0"/>
                <w:numId w:val="19"/>
              </w:numPr>
            </w:pPr>
            <w:r>
              <w:t xml:space="preserve">La faim peut affecter la santé des enfants et entraîner des absences de l’école qui affecte leur </w:t>
            </w:r>
            <w:r w:rsidR="00850662">
              <w:t xml:space="preserve">capacité </w:t>
            </w:r>
            <w:r>
              <w:t xml:space="preserve">à suivre. Ceci peut entraîner un </w:t>
            </w:r>
            <w:r w:rsidR="009F4B77">
              <w:t xml:space="preserve">décrochage </w:t>
            </w:r>
            <w:r>
              <w:t>scolaire et des échecs aux examens et une incapacité à progresser vers la classe ou le niveau supérieur(e).</w:t>
            </w:r>
          </w:p>
          <w:p w14:paraId="1F1C1596" w14:textId="33A403A2" w:rsidR="009D30A6" w:rsidRPr="004903D1" w:rsidRDefault="009D30A6" w:rsidP="009D30A6"/>
          <w:p w14:paraId="1BE8A8E3" w14:textId="15ED07AC" w:rsidR="009D30A6" w:rsidRPr="009C71E8" w:rsidRDefault="009D30A6" w:rsidP="009D30A6">
            <w:r>
              <w:lastRenderedPageBreak/>
              <w:t>Qu’est</w:t>
            </w:r>
            <w:r w:rsidR="005B2DE7">
              <w:t>-</w:t>
            </w:r>
            <w:r>
              <w:t>ce qui peut être fait pour s’assurer que les enfants mangent avant que l’école ne commence</w:t>
            </w:r>
            <w:r w:rsidR="004903D1">
              <w:t xml:space="preserve"> </w:t>
            </w:r>
            <w:r>
              <w:t>?</w:t>
            </w:r>
          </w:p>
          <w:p w14:paraId="362C221D" w14:textId="32A3ACB6" w:rsidR="009D30A6" w:rsidRPr="009C71E8" w:rsidRDefault="009D30A6" w:rsidP="00961C2A">
            <w:pPr>
              <w:pStyle w:val="ListParagraph"/>
              <w:numPr>
                <w:ilvl w:val="0"/>
                <w:numId w:val="19"/>
              </w:numPr>
            </w:pPr>
            <w:r>
              <w:t>Vous pouvez observer les enfants en classe et en récréation pour voir qui pourrait avoir faim. Discutez avec les enfants et les parents pour déterminer pourquoi ils ont faim à l’école. Vous pouvez expliquer l’importance du petit-déjeuner pour apprendre et encourager les parents à fournir un petit-déjeuner s’ils le peuvent. Ceci est davantage faisable si le problème est lié à un manque de temps (la famille pourrait peut-être ajuster ses routines un peu pour intégrer un petit-déjeuner), ou lié au fait que les enfants refusent de manger un petit-déjeuner.</w:t>
            </w:r>
          </w:p>
          <w:p w14:paraId="38843FD4" w14:textId="3B229155" w:rsidR="009D30A6" w:rsidRPr="009C71E8" w:rsidRDefault="009D30A6" w:rsidP="00961C2A">
            <w:pPr>
              <w:pStyle w:val="ListParagraph"/>
              <w:numPr>
                <w:ilvl w:val="0"/>
                <w:numId w:val="19"/>
              </w:numPr>
            </w:pPr>
            <w:r>
              <w:t>Vous pouvez parler aux enfants de nourriture et de nutrition, par exemple en cours de science ou de cuisine, et les encourager à voir le petit-déjeuner comme le repas le plus important de la journée. Vous pourriez les aider à apprendre quels sont les aliments les plus nutritifs à leur disposition qu’ils pourraient manger au petit-déjeuner.</w:t>
            </w:r>
          </w:p>
          <w:p w14:paraId="5DB2E8BB" w14:textId="1C61634D" w:rsidR="00813C6E" w:rsidRPr="009C71E8" w:rsidRDefault="00813C6E" w:rsidP="00961C2A">
            <w:pPr>
              <w:pStyle w:val="ListParagraph"/>
              <w:numPr>
                <w:ilvl w:val="0"/>
                <w:numId w:val="19"/>
              </w:numPr>
            </w:pPr>
            <w:r>
              <w:t xml:space="preserve">Vous pourriez essayer de contacter les services </w:t>
            </w:r>
            <w:r w:rsidR="005B2DE7">
              <w:t xml:space="preserve">sociaux </w:t>
            </w:r>
            <w:r>
              <w:t xml:space="preserve">locaux </w:t>
            </w:r>
            <w:r w:rsidR="005B2DE7">
              <w:t xml:space="preserve">et </w:t>
            </w:r>
            <w:r>
              <w:t xml:space="preserve">de santé pour découvrir s’il existe des solutions de soutien pour les familles qui éprouvent des difficultés </w:t>
            </w:r>
            <w:r w:rsidR="005B2DE7">
              <w:t>à</w:t>
            </w:r>
            <w:r>
              <w:t xml:space="preserve"> donner un petit-déjeuner à leurs enfants.</w:t>
            </w:r>
          </w:p>
          <w:p w14:paraId="62410CF9" w14:textId="6263BA1E" w:rsidR="00813C6E" w:rsidRPr="009C71E8" w:rsidRDefault="00813C6E" w:rsidP="00961C2A">
            <w:pPr>
              <w:pStyle w:val="ListParagraph"/>
              <w:numPr>
                <w:ilvl w:val="0"/>
                <w:numId w:val="19"/>
              </w:numPr>
            </w:pPr>
            <w:r>
              <w:t>Vous pourriez travailler avec des collègues de l’école pour développer un club petit-déjeuner, peut-être avec l’aide des membres de la communauté ou des entreprises locales.</w:t>
            </w:r>
          </w:p>
          <w:p w14:paraId="26E808EF" w14:textId="76A86A8C" w:rsidR="003E2360" w:rsidRPr="009C71E8" w:rsidRDefault="003E2360" w:rsidP="00961C2A">
            <w:pPr>
              <w:pStyle w:val="ListParagraph"/>
              <w:numPr>
                <w:ilvl w:val="0"/>
                <w:numId w:val="19"/>
              </w:numPr>
            </w:pPr>
            <w:r>
              <w:t>Vous pourriez essayer de contacter des organisations locales à même d’aider les parents à générer davantage de revenus pour qu’ils aient les moyens de mieux nourrir leurs enfants.</w:t>
            </w:r>
          </w:p>
          <w:p w14:paraId="2DE6EAB2" w14:textId="77777777" w:rsidR="009D30A6" w:rsidRPr="00043877" w:rsidRDefault="009D30A6" w:rsidP="006C3FD0"/>
          <w:p w14:paraId="1598F9CF" w14:textId="77777777" w:rsidR="009D30A6" w:rsidRPr="009C71E8" w:rsidRDefault="00D35058" w:rsidP="006C3FD0">
            <w:pPr>
              <w:rPr>
                <w:b/>
              </w:rPr>
            </w:pPr>
            <w:r>
              <w:rPr>
                <w:b/>
              </w:rPr>
              <w:t>Corvées</w:t>
            </w:r>
          </w:p>
          <w:p w14:paraId="734118AB" w14:textId="7A381F21" w:rsidR="003E2360" w:rsidRPr="009C71E8" w:rsidRDefault="003E2360" w:rsidP="00D35058">
            <w:r>
              <w:t>Quels types de corvées les enfants font-ils</w:t>
            </w:r>
            <w:r w:rsidR="004903D1">
              <w:t xml:space="preserve"> </w:t>
            </w:r>
            <w:r>
              <w:t>?</w:t>
            </w:r>
          </w:p>
          <w:p w14:paraId="1FB6C4A1" w14:textId="68810878" w:rsidR="003E2360" w:rsidRPr="009C71E8" w:rsidRDefault="003E2360" w:rsidP="00961C2A">
            <w:pPr>
              <w:pStyle w:val="ListParagraph"/>
              <w:numPr>
                <w:ilvl w:val="0"/>
                <w:numId w:val="19"/>
              </w:numPr>
            </w:pPr>
            <w:r>
              <w:t>Des travaux domestiques tels que le nettoyage, la cuisine, puiser de l’eau ou ramasser du bois</w:t>
            </w:r>
          </w:p>
          <w:p w14:paraId="392EDEB4" w14:textId="5F2B3C3D" w:rsidR="003E2360" w:rsidRPr="009C71E8" w:rsidRDefault="003E2360" w:rsidP="00961C2A">
            <w:pPr>
              <w:pStyle w:val="ListParagraph"/>
              <w:numPr>
                <w:ilvl w:val="0"/>
                <w:numId w:val="19"/>
              </w:numPr>
            </w:pPr>
            <w:r>
              <w:t>S’occuper de leurs frères et sœurs</w:t>
            </w:r>
            <w:r w:rsidR="00B30DF4">
              <w:t xml:space="preserve">, </w:t>
            </w:r>
            <w:r>
              <w:t>des parents âgés ou en situation de handicap</w:t>
            </w:r>
          </w:p>
          <w:p w14:paraId="5F219C53" w14:textId="192CECB5" w:rsidR="003E2360" w:rsidRPr="009C71E8" w:rsidRDefault="003E2360" w:rsidP="00961C2A">
            <w:pPr>
              <w:pStyle w:val="ListParagraph"/>
              <w:numPr>
                <w:ilvl w:val="0"/>
                <w:numId w:val="19"/>
              </w:numPr>
            </w:pPr>
            <w:r>
              <w:t>S’occuper des troupeaux</w:t>
            </w:r>
          </w:p>
          <w:p w14:paraId="6B819B5E" w14:textId="1B10BC11" w:rsidR="003E2360" w:rsidRPr="009C71E8" w:rsidRDefault="003E2360" w:rsidP="00961C2A">
            <w:pPr>
              <w:pStyle w:val="ListParagraph"/>
              <w:numPr>
                <w:ilvl w:val="0"/>
                <w:numId w:val="19"/>
              </w:numPr>
            </w:pPr>
            <w:r>
              <w:t>Aider à vendre des choses sur le marché ou dans la rue</w:t>
            </w:r>
          </w:p>
          <w:p w14:paraId="6C0B874E" w14:textId="707DE9F4" w:rsidR="003E2360" w:rsidRPr="009C71E8" w:rsidRDefault="003E2360" w:rsidP="00961C2A">
            <w:pPr>
              <w:pStyle w:val="ListParagraph"/>
              <w:numPr>
                <w:ilvl w:val="0"/>
                <w:numId w:val="19"/>
              </w:numPr>
            </w:pPr>
            <w:r>
              <w:t>Planter, désherber et moissonner</w:t>
            </w:r>
          </w:p>
          <w:p w14:paraId="29852848" w14:textId="69130421" w:rsidR="003E2360" w:rsidRPr="009C71E8" w:rsidRDefault="003E2360" w:rsidP="00961C2A">
            <w:pPr>
              <w:pStyle w:val="ListParagraph"/>
              <w:numPr>
                <w:ilvl w:val="0"/>
                <w:numId w:val="19"/>
              </w:numPr>
            </w:pPr>
            <w:r>
              <w:t>Aider leurs parents avec d’autres activités commerciales.</w:t>
            </w:r>
          </w:p>
          <w:p w14:paraId="7C03DE41" w14:textId="77777777" w:rsidR="003E2360" w:rsidRPr="00043877" w:rsidRDefault="003E2360" w:rsidP="00D35058"/>
          <w:p w14:paraId="50FC08B7" w14:textId="18B2E401" w:rsidR="00D35058" w:rsidRPr="009C71E8" w:rsidRDefault="00D35058" w:rsidP="00D35058">
            <w:r>
              <w:t>Comment des corvées peuvent-elles affecter négativement l’inclusion des enfants dans l’éducation</w:t>
            </w:r>
            <w:r w:rsidR="004903D1">
              <w:t xml:space="preserve"> </w:t>
            </w:r>
            <w:r>
              <w:t>?</w:t>
            </w:r>
          </w:p>
          <w:p w14:paraId="737EB333" w14:textId="2EA87715" w:rsidR="00D35058" w:rsidRPr="009C71E8" w:rsidRDefault="00D35058" w:rsidP="00961C2A">
            <w:pPr>
              <w:pStyle w:val="ListParagraph"/>
              <w:numPr>
                <w:ilvl w:val="0"/>
                <w:numId w:val="19"/>
              </w:numPr>
            </w:pPr>
            <w:r>
              <w:t>Les enfants peuvent être trop fatigués pour apprendre ou venir à l’école.</w:t>
            </w:r>
          </w:p>
          <w:p w14:paraId="5AF094B3" w14:textId="0FED1DD9" w:rsidR="00D35058" w:rsidRPr="009C71E8" w:rsidRDefault="00D35058" w:rsidP="00961C2A">
            <w:pPr>
              <w:pStyle w:val="ListParagraph"/>
              <w:numPr>
                <w:ilvl w:val="0"/>
                <w:numId w:val="19"/>
              </w:numPr>
            </w:pPr>
            <w:r>
              <w:t>Ils peuvent arriver en retard à l’école. Ils peuvent manquer des leçons ce qui les empêche de garder le rythme, ou bien leurs retards peuvent les mettre en difficulté.</w:t>
            </w:r>
          </w:p>
          <w:p w14:paraId="0E8D3B39" w14:textId="6728394D" w:rsidR="00D35058" w:rsidRPr="009C71E8" w:rsidRDefault="00D35058" w:rsidP="00961C2A">
            <w:pPr>
              <w:pStyle w:val="ListParagraph"/>
              <w:numPr>
                <w:ilvl w:val="0"/>
                <w:numId w:val="19"/>
              </w:numPr>
            </w:pPr>
            <w:r>
              <w:t>Ils peuvent arriver sales à l’école. Certains enseignants punissent les enfants pour cela, ce qui peut les décourager de venir à l’école.</w:t>
            </w:r>
          </w:p>
          <w:p w14:paraId="0D2B379C" w14:textId="169ED0AC" w:rsidR="00D35058" w:rsidRPr="009C71E8" w:rsidRDefault="00D35058" w:rsidP="00961C2A">
            <w:pPr>
              <w:pStyle w:val="ListParagraph"/>
              <w:numPr>
                <w:ilvl w:val="0"/>
                <w:numId w:val="19"/>
              </w:numPr>
            </w:pPr>
            <w:r>
              <w:t>Les enfant</w:t>
            </w:r>
            <w:r w:rsidR="004903D1">
              <w:t>s</w:t>
            </w:r>
            <w:r>
              <w:t xml:space="preserve"> peuvent considérer qu’il est plus avantageux de faire des corvées rémunératrices que de venir à l’école et peuvent quitter la scolarité tôt.</w:t>
            </w:r>
          </w:p>
          <w:p w14:paraId="7C4C9601" w14:textId="0CC4EB8F" w:rsidR="00D35058" w:rsidRDefault="00D35058" w:rsidP="00D35058"/>
          <w:p w14:paraId="798D8E22" w14:textId="4692AF9A" w:rsidR="0022784C" w:rsidRDefault="0022784C" w:rsidP="00D35058"/>
          <w:p w14:paraId="04678D87" w14:textId="77777777" w:rsidR="0022784C" w:rsidRPr="004903D1" w:rsidRDefault="0022784C" w:rsidP="00D35058"/>
          <w:p w14:paraId="130075A5" w14:textId="21E1A6CC" w:rsidR="00D35058" w:rsidRPr="009C71E8" w:rsidRDefault="00D35058" w:rsidP="00D35058">
            <w:r>
              <w:lastRenderedPageBreak/>
              <w:t>Comment des corvées peuvent-elles contribuer à l’éducation</w:t>
            </w:r>
            <w:r w:rsidR="004903D1">
              <w:t xml:space="preserve"> </w:t>
            </w:r>
            <w:r>
              <w:t>?</w:t>
            </w:r>
          </w:p>
          <w:p w14:paraId="4737F5A1" w14:textId="42379FCF" w:rsidR="00D35058" w:rsidRPr="009C71E8" w:rsidRDefault="00D35058" w:rsidP="00961C2A">
            <w:pPr>
              <w:pStyle w:val="ListParagraph"/>
              <w:numPr>
                <w:ilvl w:val="0"/>
                <w:numId w:val="19"/>
              </w:numPr>
            </w:pPr>
            <w:r>
              <w:t>Les enfants peuvent acquérir des compétences pratiques, analytiques et de recherche de solution qui seront utiles dans la vie, et qui les aident à l’école.</w:t>
            </w:r>
          </w:p>
          <w:p w14:paraId="7B2D0523" w14:textId="4638A2FF" w:rsidR="00D35058" w:rsidRPr="009C71E8" w:rsidRDefault="00D35058" w:rsidP="00961C2A">
            <w:pPr>
              <w:pStyle w:val="ListParagraph"/>
              <w:numPr>
                <w:ilvl w:val="0"/>
                <w:numId w:val="19"/>
              </w:numPr>
            </w:pPr>
            <w:r>
              <w:t>Les enfants peuvent développer un sens des responsabilité</w:t>
            </w:r>
            <w:r w:rsidR="004903D1">
              <w:t>s</w:t>
            </w:r>
            <w:r>
              <w:t>, de confiance en eux et d’initiative.</w:t>
            </w:r>
          </w:p>
          <w:p w14:paraId="412B295A" w14:textId="41C696F6" w:rsidR="00D35058" w:rsidRPr="009C71E8" w:rsidRDefault="00D35058" w:rsidP="00961C2A">
            <w:pPr>
              <w:pStyle w:val="ListParagraph"/>
              <w:numPr>
                <w:ilvl w:val="0"/>
                <w:numId w:val="19"/>
              </w:numPr>
            </w:pPr>
            <w:r>
              <w:t xml:space="preserve">Certaines corvées peuvent aider la famille à gagner de l’argent </w:t>
            </w:r>
            <w:r w:rsidR="00B30DF4">
              <w:t xml:space="preserve">ce </w:t>
            </w:r>
            <w:r>
              <w:t>qui donne à la famille les moyens d’envoyer les enfants à l’école.</w:t>
            </w:r>
          </w:p>
          <w:p w14:paraId="61593278" w14:textId="77777777" w:rsidR="003E2360" w:rsidRPr="004903D1" w:rsidRDefault="003E2360" w:rsidP="003E2360"/>
          <w:p w14:paraId="58C266F7" w14:textId="400B387E" w:rsidR="003E2360" w:rsidRPr="009C71E8" w:rsidRDefault="003E2360" w:rsidP="003E2360">
            <w:r>
              <w:t xml:space="preserve">Qu’est ce qui peut être fait pour s’assurer que les corvées n’affectent pas négativement l’inclusion des enfants dans </w:t>
            </w:r>
            <w:r w:rsidR="004903D1">
              <w:t>l’éducation ?</w:t>
            </w:r>
          </w:p>
          <w:p w14:paraId="5CBC667E" w14:textId="65B80ADB" w:rsidR="003E2360" w:rsidRPr="009C71E8" w:rsidRDefault="003E2360" w:rsidP="00961C2A">
            <w:pPr>
              <w:pStyle w:val="ListParagraph"/>
              <w:numPr>
                <w:ilvl w:val="0"/>
                <w:numId w:val="19"/>
              </w:numPr>
            </w:pPr>
            <w:r>
              <w:t>Vous pouvez discuter avec les enfants et les parents pour savoir quelles corvées ils effectuent, en particulier si vous soupçonnez que les corvées affectent négativement un enfant.</w:t>
            </w:r>
          </w:p>
          <w:p w14:paraId="639ACE22" w14:textId="2E90A1FE" w:rsidR="003E2360" w:rsidRPr="009C71E8" w:rsidRDefault="003E2360" w:rsidP="00961C2A">
            <w:pPr>
              <w:pStyle w:val="ListParagraph"/>
              <w:numPr>
                <w:ilvl w:val="0"/>
                <w:numId w:val="19"/>
              </w:numPr>
            </w:pPr>
            <w:r>
              <w:t>Vous pouvez encourager les parents à réduire ou aménager les corvées des enfants pour réduire l’impact sur leur présence à l’école.</w:t>
            </w:r>
          </w:p>
          <w:p w14:paraId="7DA36071" w14:textId="5CFDE2ED" w:rsidR="003E2360" w:rsidRPr="009C71E8" w:rsidRDefault="003E2360" w:rsidP="00961C2A">
            <w:pPr>
              <w:pStyle w:val="ListParagraph"/>
              <w:numPr>
                <w:ilvl w:val="0"/>
                <w:numId w:val="19"/>
              </w:numPr>
            </w:pPr>
            <w:r>
              <w:t>Vous pouvez ajuster vos règlements à l’école, par exemple, pour que les leçons débutent plus tard ou pour que les enfants qui doivent travailler le matin ne soient pas punis s’ils sont en retard ou sales.</w:t>
            </w:r>
          </w:p>
          <w:p w14:paraId="2BD6CADE" w14:textId="747C57D5" w:rsidR="00D35058" w:rsidRPr="009C71E8" w:rsidRDefault="003E2360" w:rsidP="00961C2A">
            <w:pPr>
              <w:pStyle w:val="ListParagraph"/>
              <w:numPr>
                <w:ilvl w:val="0"/>
                <w:numId w:val="19"/>
              </w:numPr>
            </w:pPr>
            <w:r>
              <w:t>Vous pourriez essayer de contacter des organisations locales à même d’aider les parents à générer davantage de revenus pour qu’ils n’aient pas autant besoin de compter sur le travail de leurs enfants.</w:t>
            </w:r>
          </w:p>
        </w:tc>
      </w:tr>
    </w:tbl>
    <w:p w14:paraId="3CEE52EA" w14:textId="09761D4E" w:rsidR="00EA4F6D" w:rsidRPr="00043877" w:rsidRDefault="00EA4F6D"/>
    <w:tbl>
      <w:tblPr>
        <w:tblStyle w:val="TableGrid"/>
        <w:tblW w:w="0" w:type="auto"/>
        <w:tblBorders>
          <w:top w:val="dotted" w:sz="24" w:space="0" w:color="009644"/>
          <w:left w:val="dotted" w:sz="24" w:space="0" w:color="009644"/>
          <w:bottom w:val="dotted" w:sz="24" w:space="0" w:color="009644"/>
          <w:right w:val="dotted" w:sz="24" w:space="0" w:color="009644"/>
          <w:insideH w:val="dotted" w:sz="24" w:space="0" w:color="009644"/>
          <w:insideV w:val="dotted" w:sz="24" w:space="0" w:color="009644"/>
        </w:tblBorders>
        <w:tblLook w:val="04A0" w:firstRow="1" w:lastRow="0" w:firstColumn="1" w:lastColumn="0" w:noHBand="0" w:noVBand="1"/>
      </w:tblPr>
      <w:tblGrid>
        <w:gridCol w:w="8967"/>
      </w:tblGrid>
      <w:tr w:rsidR="005479A4" w:rsidRPr="009C71E8" w14:paraId="0E7E19ED" w14:textId="77777777" w:rsidTr="005479A4">
        <w:tc>
          <w:tcPr>
            <w:tcW w:w="8967" w:type="dxa"/>
            <w:tcBorders>
              <w:top w:val="nil"/>
              <w:left w:val="nil"/>
              <w:bottom w:val="nil"/>
              <w:right w:val="nil"/>
            </w:tcBorders>
            <w:shd w:val="clear" w:color="auto" w:fill="009644"/>
          </w:tcPr>
          <w:p w14:paraId="7CE8EAA1" w14:textId="069FB9AE" w:rsidR="005479A4" w:rsidRPr="009C71E8" w:rsidRDefault="005479A4" w:rsidP="0055663C">
            <w:pPr>
              <w:rPr>
                <w:b/>
                <w:color w:val="FFFFFF" w:themeColor="background1"/>
                <w:sz w:val="28"/>
              </w:rPr>
            </w:pPr>
            <w:r>
              <w:rPr>
                <w:b/>
                <w:color w:val="FFFFFF" w:themeColor="background1"/>
                <w:sz w:val="28"/>
              </w:rPr>
              <w:t xml:space="preserve">Activité d’approfondissement facultative – communication auprès des parents et des membres de la communauté </w:t>
            </w:r>
          </w:p>
        </w:tc>
      </w:tr>
      <w:tr w:rsidR="0064576D" w:rsidRPr="009C71E8" w14:paraId="34CD084A" w14:textId="77777777" w:rsidTr="005479A4">
        <w:tc>
          <w:tcPr>
            <w:tcW w:w="8967" w:type="dxa"/>
            <w:tcBorders>
              <w:top w:val="nil"/>
            </w:tcBorders>
          </w:tcPr>
          <w:p w14:paraId="10758437" w14:textId="77777777" w:rsidR="009948B2" w:rsidRPr="00043877" w:rsidRDefault="009948B2" w:rsidP="009948B2">
            <w:pPr>
              <w:rPr>
                <w:color w:val="00B050"/>
              </w:rPr>
            </w:pPr>
          </w:p>
          <w:p w14:paraId="4F6AF496" w14:textId="0643488C" w:rsidR="009948B2" w:rsidRPr="009C71E8" w:rsidRDefault="009948B2" w:rsidP="009948B2">
            <w:pPr>
              <w:rPr>
                <w:b/>
                <w:color w:val="009644"/>
              </w:rPr>
            </w:pPr>
            <w:r>
              <w:rPr>
                <w:b/>
                <w:color w:val="009644"/>
              </w:rPr>
              <w:sym w:font="Wingdings" w:char="F0B9"/>
            </w:r>
            <w:r>
              <w:rPr>
                <w:b/>
                <w:color w:val="009644"/>
              </w:rPr>
              <w:t xml:space="preserve"> 90 minutes minimum</w:t>
            </w:r>
          </w:p>
          <w:p w14:paraId="2F2C2924" w14:textId="75CDCF04" w:rsidR="0064576D" w:rsidRPr="00043877" w:rsidRDefault="0064576D" w:rsidP="0055663C"/>
          <w:p w14:paraId="738BD20C" w14:textId="3955F14F" w:rsidR="009948B2" w:rsidRPr="009C71E8" w:rsidRDefault="009948B2" w:rsidP="0055663C">
            <w:r>
              <w:t>Les enseignants peuvent jouer un rôle très important de sensibilisation sur les questions importantes relatives à l’inclusion des enfants dans l’éducation et ils peuvent contribuer à soutenir les parents pour effectuer des changements positifs.</w:t>
            </w:r>
          </w:p>
          <w:p w14:paraId="301CD8B8" w14:textId="123E171E" w:rsidR="009948B2" w:rsidRPr="00043877" w:rsidRDefault="009948B2" w:rsidP="0055663C"/>
          <w:p w14:paraId="53DD71E3" w14:textId="17B47C5D" w:rsidR="009948B2" w:rsidRPr="009C71E8" w:rsidRDefault="009948B2" w:rsidP="00EA4F6D">
            <w:pPr>
              <w:spacing w:after="120"/>
            </w:pPr>
            <w:r>
              <w:t>Donnez ces instructions aux participants :</w:t>
            </w:r>
          </w:p>
          <w:p w14:paraId="7166E9CD" w14:textId="7A9A3C52" w:rsidR="009948B2" w:rsidRPr="009C71E8" w:rsidRDefault="009948B2" w:rsidP="00EA4F6D">
            <w:pPr>
              <w:pStyle w:val="ListParagraph"/>
              <w:numPr>
                <w:ilvl w:val="0"/>
                <w:numId w:val="2"/>
              </w:numPr>
              <w:spacing w:after="120"/>
              <w:contextualSpacing w:val="0"/>
            </w:pPr>
            <w:r>
              <w:t>Travail</w:t>
            </w:r>
            <w:r w:rsidR="00B30DF4">
              <w:t>lez</w:t>
            </w:r>
            <w:r>
              <w:t xml:space="preserve"> en petits groupes.</w:t>
            </w:r>
          </w:p>
          <w:p w14:paraId="137D3A3F" w14:textId="6085727C" w:rsidR="009948B2" w:rsidRPr="009C71E8" w:rsidRDefault="009948B2" w:rsidP="00EA4F6D">
            <w:pPr>
              <w:pStyle w:val="ListParagraph"/>
              <w:numPr>
                <w:ilvl w:val="0"/>
                <w:numId w:val="2"/>
              </w:numPr>
              <w:spacing w:after="120"/>
              <w:contextualSpacing w:val="0"/>
            </w:pPr>
            <w:r>
              <w:t xml:space="preserve">Prenez les questions dont nous avons discuté en Activité 1.1. Vous pouvez choisir de vous concentrer sur l’une ou plusieurs d’entre elles (sommeil, petit-déjeuner, corvées). </w:t>
            </w:r>
          </w:p>
          <w:p w14:paraId="7587BA1C" w14:textId="68C8AEEF" w:rsidR="009948B2" w:rsidRPr="009C71E8" w:rsidRDefault="009948B2" w:rsidP="00EA4F6D">
            <w:pPr>
              <w:pStyle w:val="ListParagraph"/>
              <w:numPr>
                <w:ilvl w:val="0"/>
                <w:numId w:val="2"/>
              </w:numPr>
              <w:spacing w:after="120"/>
              <w:contextualSpacing w:val="0"/>
            </w:pPr>
            <w:r>
              <w:t xml:space="preserve">Utilisez les réponses sur les </w:t>
            </w:r>
            <w:r w:rsidR="0011308A">
              <w:t xml:space="preserve">feuilles </w:t>
            </w:r>
            <w:r>
              <w:t xml:space="preserve">pour développer des orientations pour les parents, les familles et les membres de la communauté sur comment (et pourquoi) aider les enfants à mieux dormir, manger un petit-déjeuner, et/ou réduire le fardeau des corvées. </w:t>
            </w:r>
          </w:p>
          <w:p w14:paraId="14246399" w14:textId="75EBE3F5" w:rsidR="009948B2" w:rsidRPr="009C71E8" w:rsidRDefault="009948B2" w:rsidP="00EA4F6D">
            <w:pPr>
              <w:pStyle w:val="ListParagraph"/>
              <w:numPr>
                <w:ilvl w:val="0"/>
                <w:numId w:val="2"/>
              </w:numPr>
              <w:spacing w:after="120"/>
              <w:contextualSpacing w:val="0"/>
            </w:pPr>
            <w:r>
              <w:t xml:space="preserve">Pensez </w:t>
            </w:r>
            <w:r w:rsidR="00B30DF4">
              <w:t>aux</w:t>
            </w:r>
            <w:r>
              <w:t xml:space="preserve"> :</w:t>
            </w:r>
          </w:p>
          <w:p w14:paraId="4C5E3FCF" w14:textId="77777777" w:rsidR="009948B2" w:rsidRPr="009C71E8" w:rsidRDefault="009948B2" w:rsidP="00EA4F6D">
            <w:pPr>
              <w:pStyle w:val="ListParagraph"/>
              <w:numPr>
                <w:ilvl w:val="0"/>
                <w:numId w:val="3"/>
              </w:numPr>
              <w:spacing w:after="120"/>
              <w:ind w:left="709"/>
              <w:contextualSpacing w:val="0"/>
            </w:pPr>
            <w:r>
              <w:rPr>
                <w:i/>
              </w:rPr>
              <w:t>Messages</w:t>
            </w:r>
            <w:r>
              <w:t xml:space="preserve"> - quels sont les messages spécifiques pour les élèves, les parents et les familles.</w:t>
            </w:r>
          </w:p>
          <w:p w14:paraId="56C2CBC7" w14:textId="75D5A7B0" w:rsidR="009948B2" w:rsidRPr="009C71E8" w:rsidRDefault="009948B2" w:rsidP="00EA4F6D">
            <w:pPr>
              <w:pStyle w:val="ListParagraph"/>
              <w:numPr>
                <w:ilvl w:val="0"/>
                <w:numId w:val="3"/>
              </w:numPr>
              <w:spacing w:after="120"/>
              <w:ind w:left="709"/>
              <w:contextualSpacing w:val="0"/>
            </w:pPr>
            <w:r>
              <w:rPr>
                <w:i/>
              </w:rPr>
              <w:t>Méthodes</w:t>
            </w:r>
            <w:r>
              <w:t xml:space="preserve"> - comment ces messages sont-ils communiqués en sorte de ne pas culpabiliser ou accuser les parents/familles</w:t>
            </w:r>
            <w:r w:rsidR="004903D1">
              <w:t xml:space="preserve"> </w:t>
            </w:r>
            <w:r>
              <w:t xml:space="preserve">? Comment initier un </w:t>
            </w:r>
            <w:r>
              <w:lastRenderedPageBreak/>
              <w:t>dialogue positif avec eux</w:t>
            </w:r>
            <w:r w:rsidR="004903D1">
              <w:t xml:space="preserve"> </w:t>
            </w:r>
            <w:r>
              <w:t xml:space="preserve">? Quels sont les meilleurs moyens d’impliquer les parents, les familles et les membres de la communauté </w:t>
            </w:r>
            <w:r w:rsidR="00B30DF4">
              <w:t xml:space="preserve">sur </w:t>
            </w:r>
            <w:r>
              <w:t>ces questions</w:t>
            </w:r>
            <w:r w:rsidR="004903D1">
              <w:t xml:space="preserve"> </w:t>
            </w:r>
            <w:r>
              <w:t xml:space="preserve">?  </w:t>
            </w:r>
          </w:p>
          <w:p w14:paraId="7309A1DD" w14:textId="1554ADB7" w:rsidR="009948B2" w:rsidRPr="009C71E8" w:rsidRDefault="009948B2" w:rsidP="00EA4F6D">
            <w:pPr>
              <w:pStyle w:val="ListParagraph"/>
              <w:numPr>
                <w:ilvl w:val="0"/>
                <w:numId w:val="3"/>
              </w:numPr>
              <w:spacing w:after="120"/>
              <w:ind w:left="709"/>
              <w:contextualSpacing w:val="0"/>
            </w:pPr>
            <w:r>
              <w:t>Exemples - pensez à vos propres expériences de la façon dont vous avez déjà impliqué les parents/familles, élèves, ou d’autres membres de la communauté concernant des questions difficiles comme cela.</w:t>
            </w:r>
          </w:p>
          <w:p w14:paraId="596FB9AA" w14:textId="208EF7A9" w:rsidR="0064576D" w:rsidRPr="009C71E8" w:rsidRDefault="009948B2" w:rsidP="0055663C">
            <w:pPr>
              <w:pStyle w:val="ListParagraph"/>
              <w:numPr>
                <w:ilvl w:val="0"/>
                <w:numId w:val="20"/>
              </w:numPr>
            </w:pPr>
            <w:r>
              <w:t xml:space="preserve">Essayez de développer une façon créative de communiquer vos </w:t>
            </w:r>
            <w:r w:rsidR="00B30DF4">
              <w:t>conseils</w:t>
            </w:r>
            <w:r>
              <w:t xml:space="preserve">. Par exemple, vous pourriez écrire le script d’une pièce de théâtre, ou créer une présentation radio. Vous pourriez concevoir une affiche ou une </w:t>
            </w:r>
            <w:r w:rsidR="004903D1">
              <w:t>série</w:t>
            </w:r>
            <w:r>
              <w:t xml:space="preserve"> d’affiches.</w:t>
            </w:r>
          </w:p>
          <w:p w14:paraId="3CFC4417" w14:textId="77777777" w:rsidR="0064576D" w:rsidRPr="004903D1" w:rsidRDefault="0064576D" w:rsidP="0064576D">
            <w:pPr>
              <w:tabs>
                <w:tab w:val="left" w:pos="1965"/>
              </w:tabs>
            </w:pPr>
          </w:p>
        </w:tc>
      </w:tr>
    </w:tbl>
    <w:p w14:paraId="58B1329C" w14:textId="77777777" w:rsidR="0064576D" w:rsidRPr="004903D1" w:rsidRDefault="0064576D"/>
    <w:p w14:paraId="76FF68D4" w14:textId="77777777" w:rsidR="00B3508A" w:rsidRPr="004903D1" w:rsidRDefault="00B3508A"/>
    <w:p w14:paraId="3F65759E" w14:textId="77777777" w:rsidR="00417007" w:rsidRPr="004903D1" w:rsidRDefault="00417007"/>
    <w:p w14:paraId="605322F8" w14:textId="77777777" w:rsidR="0055663C" w:rsidRPr="009C71E8" w:rsidRDefault="0055663C">
      <w:pPr>
        <w:spacing w:after="160" w:line="259" w:lineRule="auto"/>
        <w:rPr>
          <w:rFonts w:eastAsiaTheme="majorEastAsia" w:cstheme="majorBidi"/>
          <w:b/>
          <w:color w:val="7030A0"/>
          <w:sz w:val="32"/>
          <w:szCs w:val="26"/>
        </w:rPr>
      </w:pPr>
      <w:r>
        <w:br w:type="page"/>
      </w:r>
    </w:p>
    <w:p w14:paraId="325DF7C1" w14:textId="306720CD" w:rsidR="006D18F6" w:rsidRPr="009C71E8" w:rsidRDefault="00472D01" w:rsidP="0049271A">
      <w:pPr>
        <w:pStyle w:val="Heading2"/>
        <w:rPr>
          <w:color w:val="7030A0"/>
        </w:rPr>
      </w:pPr>
      <w:r>
        <w:rPr>
          <w:color w:val="FFFFFF" w:themeColor="background1"/>
          <w:sz w:val="72"/>
          <w:shd w:val="clear" w:color="auto" w:fill="7030A0"/>
        </w:rPr>
        <w:lastRenderedPageBreak/>
        <w:t xml:space="preserve"> </w:t>
      </w:r>
      <w:proofErr w:type="gramStart"/>
      <w:r>
        <w:rPr>
          <w:color w:val="FFFFFF" w:themeColor="background1"/>
          <w:sz w:val="72"/>
          <w:shd w:val="clear" w:color="auto" w:fill="7030A0"/>
        </w:rPr>
        <w:t xml:space="preserve">B </w:t>
      </w:r>
      <w:r>
        <w:rPr>
          <w:color w:val="7030A0"/>
          <w:sz w:val="72"/>
        </w:rPr>
        <w:t xml:space="preserve"> </w:t>
      </w:r>
      <w:r>
        <w:rPr>
          <w:color w:val="7030A0"/>
        </w:rPr>
        <w:t>Questions</w:t>
      </w:r>
      <w:proofErr w:type="gramEnd"/>
      <w:r>
        <w:rPr>
          <w:color w:val="7030A0"/>
        </w:rPr>
        <w:t xml:space="preserve"> théoriques importantes à discuter</w:t>
      </w:r>
    </w:p>
    <w:p w14:paraId="42E75403" w14:textId="77777777" w:rsidR="00786678" w:rsidRPr="00043877" w:rsidRDefault="00786678" w:rsidP="0049271A"/>
    <w:p w14:paraId="22823608" w14:textId="409D7358" w:rsidR="00D54361" w:rsidRPr="009C71E8" w:rsidRDefault="00D54361" w:rsidP="00D54361">
      <w:pPr>
        <w:pStyle w:val="Heading3"/>
        <w:rPr>
          <w:color w:val="7030A0"/>
        </w:rPr>
      </w:pPr>
      <w:r>
        <w:rPr>
          <w:color w:val="7030A0"/>
        </w:rPr>
        <w:t xml:space="preserve">Activité 1.2 – </w:t>
      </w:r>
      <w:r w:rsidRPr="00043877">
        <w:rPr>
          <w:color w:val="7030A0"/>
        </w:rPr>
        <w:t>St</w:t>
      </w:r>
      <w:r>
        <w:rPr>
          <w:color w:val="7030A0"/>
        </w:rPr>
        <w:t xml:space="preserve">éréotypes et discrimination </w:t>
      </w:r>
    </w:p>
    <w:p w14:paraId="480F36E4" w14:textId="77777777" w:rsidR="00472D01" w:rsidRPr="00043877" w:rsidRDefault="00472D01" w:rsidP="00472D01">
      <w:pPr>
        <w:rPr>
          <w:color w:val="7030A0"/>
        </w:rPr>
      </w:pPr>
    </w:p>
    <w:p w14:paraId="5A68936F" w14:textId="3755FB3C" w:rsidR="00472D01" w:rsidRPr="009C71E8" w:rsidRDefault="00472D01" w:rsidP="00472D01">
      <w:pPr>
        <w:rPr>
          <w:b/>
          <w:color w:val="7030A0"/>
        </w:rPr>
      </w:pPr>
      <w:r>
        <w:rPr>
          <w:b/>
          <w:color w:val="7030A0"/>
        </w:rPr>
        <w:sym w:font="Wingdings" w:char="F0B9"/>
      </w:r>
      <w:r>
        <w:rPr>
          <w:b/>
          <w:color w:val="7030A0"/>
        </w:rPr>
        <w:t xml:space="preserve"> 90-120 minutes</w:t>
      </w:r>
    </w:p>
    <w:p w14:paraId="1A795B50" w14:textId="4239AAE9" w:rsidR="0055663C" w:rsidRDefault="0055663C" w:rsidP="0055663C"/>
    <w:p w14:paraId="395E9758" w14:textId="539D47A9" w:rsidR="00043877" w:rsidRDefault="00043877" w:rsidP="0055663C">
      <w:r>
        <w:rPr>
          <w:noProof/>
          <w:lang w:val="en-GB" w:eastAsia="en-GB"/>
        </w:rPr>
        <mc:AlternateContent>
          <mc:Choice Requires="wps">
            <w:drawing>
              <wp:anchor distT="0" distB="0" distL="114300" distR="114300" simplePos="0" relativeHeight="251665408" behindDoc="0" locked="0" layoutInCell="1" allowOverlap="1" wp14:anchorId="53D2EE44" wp14:editId="6BECAE12">
                <wp:simplePos x="0" y="0"/>
                <wp:positionH relativeFrom="column">
                  <wp:posOffset>-5286</wp:posOffset>
                </wp:positionH>
                <wp:positionV relativeFrom="paragraph">
                  <wp:posOffset>18547</wp:posOffset>
                </wp:positionV>
                <wp:extent cx="5713679" cy="1171575"/>
                <wp:effectExtent l="19050" t="19050" r="20955" b="28575"/>
                <wp:wrapNone/>
                <wp:docPr id="10" name="Rectangle: Rounded Corners 10"/>
                <wp:cNvGraphicFramePr/>
                <a:graphic xmlns:a="http://schemas.openxmlformats.org/drawingml/2006/main">
                  <a:graphicData uri="http://schemas.microsoft.com/office/word/2010/wordprocessingShape">
                    <wps:wsp>
                      <wps:cNvSpPr/>
                      <wps:spPr>
                        <a:xfrm>
                          <a:off x="0" y="0"/>
                          <a:ext cx="5713679" cy="1171575"/>
                        </a:xfrm>
                        <a:prstGeom prst="round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5A55901D" id="Rectangle: Rounded Corners 10" o:spid="_x0000_s1026" style="position:absolute;margin-left:-.4pt;margin-top:1.45pt;width:449.9pt;height:92.25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" filled="f" strokecolor="#7030a0" strokeweight="2.25pt">
                <v:stroke joinstyle="miter"/>
              </v:roundrect>
            </w:pict>
          </mc:Fallback>
        </mc:AlternateContent>
      </w:r>
    </w:p>
    <w:p w14:paraId="54C097A2" w14:textId="77777777" w:rsidR="00043877" w:rsidRPr="00043877" w:rsidRDefault="00043877" w:rsidP="00C569D7">
      <w:pPr>
        <w:ind w:firstLine="142"/>
        <w:rPr>
          <w:b/>
          <w:color w:val="7030A0"/>
          <w:sz w:val="28"/>
        </w:rPr>
      </w:pPr>
      <w:r w:rsidRPr="00043877">
        <w:rPr>
          <w:b/>
          <w:color w:val="7030A0"/>
          <w:sz w:val="28"/>
        </w:rPr>
        <w:t>Objectif principal de cette activité</w:t>
      </w:r>
    </w:p>
    <w:p w14:paraId="7B860068" w14:textId="77777777" w:rsidR="00043877" w:rsidRDefault="00043877" w:rsidP="00043877"/>
    <w:p w14:paraId="5ECA9ED3" w14:textId="77777777" w:rsidR="00043877" w:rsidRDefault="00043877" w:rsidP="00C569D7">
      <w:pPr>
        <w:ind w:left="851" w:right="238"/>
      </w:pPr>
      <w:r>
        <w:t>Aider les enseignants à comprendre le concept des stéréotypes et comment ceux-ci sont liés à la discrimination et à l’exclusion de l’éducation.</w:t>
      </w:r>
    </w:p>
    <w:p w14:paraId="6ED2F1D5" w14:textId="455A5AA6" w:rsidR="00043877" w:rsidRDefault="00043877" w:rsidP="0055663C"/>
    <w:p w14:paraId="0954A714" w14:textId="77777777" w:rsidR="00043877" w:rsidRDefault="00043877" w:rsidP="00140216">
      <w:pPr>
        <w:widowControl w:val="0"/>
        <w:autoSpaceDE w:val="0"/>
        <w:autoSpaceDN w:val="0"/>
        <w:adjustRightInd w:val="0"/>
        <w:spacing w:after="120"/>
      </w:pPr>
    </w:p>
    <w:p w14:paraId="3CB0C71B" w14:textId="06EE919B" w:rsidR="0055663C" w:rsidRPr="009C71E8" w:rsidRDefault="00155F01" w:rsidP="00140216">
      <w:pPr>
        <w:widowControl w:val="0"/>
        <w:autoSpaceDE w:val="0"/>
        <w:autoSpaceDN w:val="0"/>
        <w:adjustRightInd w:val="0"/>
        <w:spacing w:after="120"/>
      </w:pPr>
      <w:r>
        <w:t>Donnez les instructions suivantes aux participants :</w:t>
      </w:r>
    </w:p>
    <w:p w14:paraId="4FFB9920" w14:textId="75648319" w:rsidR="00155F01" w:rsidRPr="009C71E8" w:rsidRDefault="00155F01" w:rsidP="00140216">
      <w:pPr>
        <w:pStyle w:val="ListParagraph"/>
        <w:widowControl w:val="0"/>
        <w:numPr>
          <w:ilvl w:val="0"/>
          <w:numId w:val="20"/>
        </w:numPr>
        <w:autoSpaceDE w:val="0"/>
        <w:autoSpaceDN w:val="0"/>
        <w:adjustRightInd w:val="0"/>
        <w:spacing w:after="120"/>
        <w:contextualSpacing w:val="0"/>
      </w:pPr>
      <w:r>
        <w:t>Travail</w:t>
      </w:r>
      <w:r w:rsidR="007A1482">
        <w:t>lez</w:t>
      </w:r>
      <w:r>
        <w:t xml:space="preserve"> en petits groupes d’environ 5 personnes.</w:t>
      </w:r>
    </w:p>
    <w:p w14:paraId="1800930C" w14:textId="7081BFAD" w:rsidR="00155F01" w:rsidRPr="009C71E8" w:rsidRDefault="00A90B99" w:rsidP="00140216">
      <w:pPr>
        <w:pStyle w:val="ListParagraph"/>
        <w:widowControl w:val="0"/>
        <w:numPr>
          <w:ilvl w:val="0"/>
          <w:numId w:val="20"/>
        </w:numPr>
        <w:autoSpaceDE w:val="0"/>
        <w:autoSpaceDN w:val="0"/>
        <w:adjustRightInd w:val="0"/>
        <w:spacing w:after="120"/>
        <w:contextualSpacing w:val="0"/>
      </w:pPr>
      <w:r>
        <w:t xml:space="preserve">Pour la moitié des groupes, prenez une feuille de papier et </w:t>
      </w:r>
      <w:r w:rsidR="004903D1">
        <w:t>écrivez-y-en</w:t>
      </w:r>
      <w:r>
        <w:t xml:space="preserve"> haut </w:t>
      </w:r>
      <w:r w:rsidR="004903D1">
        <w:t>: «</w:t>
      </w:r>
      <w:r>
        <w:t> discrimination signifie ».</w:t>
      </w:r>
    </w:p>
    <w:p w14:paraId="24CB6B9A" w14:textId="1F0092F3" w:rsidR="00A90B99" w:rsidRPr="009C71E8" w:rsidRDefault="00A90B99" w:rsidP="00140216">
      <w:pPr>
        <w:pStyle w:val="ListParagraph"/>
        <w:widowControl w:val="0"/>
        <w:numPr>
          <w:ilvl w:val="0"/>
          <w:numId w:val="20"/>
        </w:numPr>
        <w:autoSpaceDE w:val="0"/>
        <w:autoSpaceDN w:val="0"/>
        <w:adjustRightInd w:val="0"/>
        <w:spacing w:after="120"/>
        <w:contextualSpacing w:val="0"/>
      </w:pPr>
      <w:r>
        <w:t xml:space="preserve">Pour l’autre moitié des groupes, </w:t>
      </w:r>
      <w:proofErr w:type="gramStart"/>
      <w:r>
        <w:t>écrivez en</w:t>
      </w:r>
      <w:proofErr w:type="gramEnd"/>
      <w:r>
        <w:t xml:space="preserve"> haut de votre papier </w:t>
      </w:r>
      <w:r w:rsidR="004903D1">
        <w:t>: «</w:t>
      </w:r>
      <w:r>
        <w:t> stéréotype signifie ».</w:t>
      </w:r>
    </w:p>
    <w:p w14:paraId="02AE3AA2" w14:textId="7923700E" w:rsidR="00155F01" w:rsidRPr="009C71E8" w:rsidRDefault="00155F01" w:rsidP="00140216">
      <w:pPr>
        <w:pStyle w:val="ListParagraph"/>
        <w:numPr>
          <w:ilvl w:val="0"/>
          <w:numId w:val="20"/>
        </w:numPr>
        <w:spacing w:after="120"/>
        <w:contextualSpacing w:val="0"/>
      </w:pPr>
      <w:r>
        <w:t>Une personne de votre groupe doit écrire une phrase pour expliquer ce qu’ils pensent que la discrimination et le stéréotype signifie. Ils doivent écrire cette phrase sans que les autres personnes du groupe ne la voient. Puis ils doivent plier le papier pour que leur définition soit cachée et passer le papier à la personne suivante. Cette personne écrit une explication d’une ligne, plie le papier pour cacher sa phrase, et passe le papier à la personne suivante. Ceci continue jusqu’à ce que toutes les personnes du groupe ait écrit au moins une phrase chacune. Vous pouvez faire le tour du groupe plusieurs fois si vous le souhaitez.</w:t>
      </w:r>
    </w:p>
    <w:p w14:paraId="589BA16C" w14:textId="4EEC1B2E" w:rsidR="00A90B99" w:rsidRPr="009C71E8" w:rsidRDefault="00155F01" w:rsidP="00140216">
      <w:pPr>
        <w:pStyle w:val="ListParagraph"/>
        <w:numPr>
          <w:ilvl w:val="0"/>
          <w:numId w:val="20"/>
        </w:numPr>
        <w:spacing w:after="120"/>
        <w:contextualSpacing w:val="0"/>
        <w:rPr>
          <w:rFonts w:cs="Arial"/>
          <w:szCs w:val="24"/>
        </w:rPr>
      </w:pPr>
      <w:r>
        <w:t>Au bout de 10-15 minutes, dépliez vos feuilles de papier et lisez ensemble toutes les définitions.</w:t>
      </w:r>
    </w:p>
    <w:p w14:paraId="0D70DA5B" w14:textId="331DFF4F" w:rsidR="00155F01" w:rsidRPr="009C71E8" w:rsidRDefault="00A90B99" w:rsidP="00140216">
      <w:pPr>
        <w:pStyle w:val="ListParagraph"/>
        <w:numPr>
          <w:ilvl w:val="0"/>
          <w:numId w:val="20"/>
        </w:numPr>
        <w:spacing w:after="120"/>
        <w:contextualSpacing w:val="0"/>
        <w:rPr>
          <w:rFonts w:cs="Arial"/>
          <w:szCs w:val="24"/>
        </w:rPr>
      </w:pPr>
      <w:r>
        <w:t>Discutez de ces questions :</w:t>
      </w:r>
    </w:p>
    <w:p w14:paraId="61E6D739" w14:textId="27BFD774" w:rsidR="00155F01" w:rsidRPr="009C71E8" w:rsidRDefault="00155F01" w:rsidP="00140216">
      <w:pPr>
        <w:pStyle w:val="ListParagraph"/>
        <w:numPr>
          <w:ilvl w:val="0"/>
          <w:numId w:val="24"/>
        </w:numPr>
        <w:spacing w:after="120"/>
        <w:ind w:left="709" w:hanging="283"/>
        <w:contextualSpacing w:val="0"/>
      </w:pPr>
      <w:r>
        <w:t>Vos définitions étaient-elles similaires ou différentes</w:t>
      </w:r>
      <w:r w:rsidR="004903D1">
        <w:t xml:space="preserve"> </w:t>
      </w:r>
      <w:r>
        <w:t>? En quoi</w:t>
      </w:r>
      <w:r w:rsidR="004903D1">
        <w:t xml:space="preserve"> </w:t>
      </w:r>
      <w:r>
        <w:t>?</w:t>
      </w:r>
    </w:p>
    <w:p w14:paraId="6FDB92CD" w14:textId="00345CD5" w:rsidR="00155F01" w:rsidRPr="009C71E8" w:rsidRDefault="00155F01" w:rsidP="00140216">
      <w:pPr>
        <w:pStyle w:val="ListParagraph"/>
        <w:numPr>
          <w:ilvl w:val="0"/>
          <w:numId w:val="24"/>
        </w:numPr>
        <w:spacing w:after="120"/>
        <w:ind w:left="709" w:hanging="283"/>
        <w:contextualSpacing w:val="0"/>
      </w:pPr>
      <w:r>
        <w:t>Y a-t-il des définitions avec lesquelles vous n’êtes pas d’accord</w:t>
      </w:r>
      <w:r w:rsidR="004903D1">
        <w:t xml:space="preserve"> </w:t>
      </w:r>
      <w:r>
        <w:t>?</w:t>
      </w:r>
    </w:p>
    <w:p w14:paraId="559BAE4B" w14:textId="3344E086" w:rsidR="00155F01" w:rsidRPr="009C71E8" w:rsidRDefault="00155F01" w:rsidP="00140216">
      <w:pPr>
        <w:pStyle w:val="ListParagraph"/>
        <w:numPr>
          <w:ilvl w:val="0"/>
          <w:numId w:val="24"/>
        </w:numPr>
        <w:spacing w:after="120"/>
        <w:ind w:left="709" w:hanging="283"/>
        <w:contextualSpacing w:val="0"/>
      </w:pPr>
      <w:r>
        <w:t>Maintenant que vous pouvez voir les définitions des uns et des autres, souhaitez-vous ajouter autre chose</w:t>
      </w:r>
      <w:r w:rsidR="004903D1">
        <w:t> </w:t>
      </w:r>
      <w:r>
        <w:t>?</w:t>
      </w:r>
    </w:p>
    <w:p w14:paraId="507A5BC5" w14:textId="250860D7" w:rsidR="00155F01" w:rsidRPr="009C71E8" w:rsidRDefault="00155F01" w:rsidP="00A90B99">
      <w:pPr>
        <w:pStyle w:val="ListParagraph"/>
        <w:numPr>
          <w:ilvl w:val="0"/>
          <w:numId w:val="24"/>
        </w:numPr>
        <w:ind w:left="709" w:hanging="283"/>
      </w:pPr>
      <w:r>
        <w:t>Dans vos groupes, utilisez les idées que vous avez déjà écrites et discutées, pour créer une courte définition finale de la discrimination avec laquelle vous êtes tous d’accord.</w:t>
      </w:r>
    </w:p>
    <w:p w14:paraId="1D8DE17E" w14:textId="2817D97E" w:rsidR="00A90B99" w:rsidRPr="004903D1" w:rsidRDefault="00A90B99" w:rsidP="00A90B99"/>
    <w:p w14:paraId="35FF86A6" w14:textId="1D7ED581" w:rsidR="00A90B99" w:rsidRPr="009C71E8" w:rsidRDefault="006C310E" w:rsidP="00A90B99">
      <w:r>
        <w:lastRenderedPageBreak/>
        <w:t xml:space="preserve">Menez une discussion avec tout le groupe pour partager les brèves définitions de chaque groupe et essayez de créer une définition de chaque mot avec laquelle tout le groupe est d’accord. </w:t>
      </w:r>
    </w:p>
    <w:p w14:paraId="696BD2E5" w14:textId="7498E05E" w:rsidR="005328BE" w:rsidRDefault="005328BE" w:rsidP="00A90B99"/>
    <w:p w14:paraId="68DACE07" w14:textId="7F31C20B" w:rsidR="005328BE" w:rsidRDefault="005328BE" w:rsidP="00A90B99"/>
    <w:p w14:paraId="0DD7867C" w14:textId="0C173035" w:rsidR="003B2F1B" w:rsidRPr="009C71E8" w:rsidRDefault="005328BE" w:rsidP="005328BE">
      <w:r w:rsidRPr="009C71E8">
        <w:rPr>
          <w:noProof/>
          <w:lang w:val="en-GB" w:eastAsia="en-GB"/>
        </w:rPr>
        <w:drawing>
          <wp:inline distT="0" distB="0" distL="0" distR="0" wp14:anchorId="776CA77B" wp14:editId="1E6216E4">
            <wp:extent cx="2495550" cy="2525978"/>
            <wp:effectExtent l="133350" t="76200" r="76200" b="141605"/>
            <wp:docPr id="1" name="Picture 1" descr="C:\Users\Ing EENET\AppData\Local\Microsoft\Windows\INetCache\Content.Word\folded pape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ng EENET\AppData\Local\Microsoft\Windows\INetCache\Content.Word\folded paper1.jpg"/>
                    <pic:cNvPicPr>
                      <a:picLocks noChangeAspect="1" noChangeArrowheads="1"/>
                    </pic:cNvPicPr>
                  </pic:nvPicPr>
                  <pic:blipFill rotWithShape="1">
                    <a:blip r:embed="rId9">
                      <a:extLst>
                        <a:ext uri="{28A0092B-C50C-407E-A947-70E740481C1C}">
                          <a14:useLocalDpi xmlns:a14="http://schemas.microsoft.com/office/drawing/2010/main" val="0"/>
                        </a:ext>
                      </a:extLst>
                    </a:blip>
                    <a:srcRect l="2327" t="11551" r="3174" b="16730"/>
                    <a:stretch/>
                  </pic:blipFill>
                  <pic:spPr bwMode="auto">
                    <a:xfrm>
                      <a:off x="0" y="0"/>
                      <a:ext cx="2512612" cy="2543248"/>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r w:rsidR="003B2F1B">
        <w:t xml:space="preserve">  </w:t>
      </w:r>
      <w:r w:rsidRPr="009C71E8">
        <w:rPr>
          <w:noProof/>
          <w:lang w:val="en-GB" w:eastAsia="en-GB"/>
        </w:rPr>
        <w:drawing>
          <wp:inline distT="0" distB="0" distL="0" distR="0" wp14:anchorId="70A11673" wp14:editId="6EE738A1">
            <wp:extent cx="2590358" cy="2533859"/>
            <wp:effectExtent l="133350" t="76200" r="76835" b="133350"/>
            <wp:docPr id="2" name="Picture 2" descr="C:\Users\Ing EENET\AppData\Local\Microsoft\Windows\INetCache\Content.Word\folded pape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ng EENET\AppData\Local\Microsoft\Windows\INetCache\Content.Word\folded paper2.jpg"/>
                    <pic:cNvPicPr>
                      <a:picLocks noChangeAspect="1" noChangeArrowheads="1"/>
                    </pic:cNvPicPr>
                  </pic:nvPicPr>
                  <pic:blipFill rotWithShape="1">
                    <a:blip r:embed="rId10">
                      <a:extLst>
                        <a:ext uri="{28A0092B-C50C-407E-A947-70E740481C1C}">
                          <a14:useLocalDpi xmlns:a14="http://schemas.microsoft.com/office/drawing/2010/main" val="0"/>
                        </a:ext>
                      </a:extLst>
                    </a:blip>
                    <a:srcRect t="10382" b="16275"/>
                    <a:stretch/>
                  </pic:blipFill>
                  <pic:spPr bwMode="auto">
                    <a:xfrm>
                      <a:off x="0" y="0"/>
                      <a:ext cx="2612265" cy="2555288"/>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p>
    <w:p w14:paraId="730E8855" w14:textId="77777777" w:rsidR="00C6671E" w:rsidRPr="004903D1" w:rsidRDefault="00C6671E" w:rsidP="003B2F1B">
      <w:pPr>
        <w:jc w:val="center"/>
        <w:rPr>
          <w:i/>
        </w:rPr>
      </w:pPr>
    </w:p>
    <w:p w14:paraId="3136341C" w14:textId="7E03CE4E" w:rsidR="003B2F1B" w:rsidRPr="009C71E8" w:rsidRDefault="003B2F1B" w:rsidP="003B2F1B">
      <w:pPr>
        <w:jc w:val="center"/>
        <w:rPr>
          <w:i/>
        </w:rPr>
      </w:pPr>
      <w:r>
        <w:rPr>
          <w:i/>
        </w:rPr>
        <w:t>Exemple du papier plié de l’activité des définitions</w:t>
      </w:r>
    </w:p>
    <w:p w14:paraId="05AA3B81" w14:textId="5DC8D760" w:rsidR="003B2F1B" w:rsidRPr="004903D1" w:rsidRDefault="003B2F1B" w:rsidP="003B2F1B">
      <w:pPr>
        <w:jc w:val="center"/>
        <w:rPr>
          <w:lang w:val="de-DE"/>
        </w:rPr>
      </w:pPr>
    </w:p>
    <w:p w14:paraId="7CFB7070" w14:textId="77777777" w:rsidR="00C6671E" w:rsidRPr="004903D1" w:rsidRDefault="00C6671E" w:rsidP="003B2F1B">
      <w:pPr>
        <w:jc w:val="center"/>
        <w:rPr>
          <w:lang w:val="de-DE"/>
        </w:rPr>
      </w:pPr>
    </w:p>
    <w:tbl>
      <w:tblPr>
        <w:tblStyle w:val="TableGrid"/>
        <w:tblW w:w="0" w:type="auto"/>
        <w:tblBorders>
          <w:top w:val="dotted" w:sz="24" w:space="0" w:color="7030A0"/>
          <w:left w:val="dotted" w:sz="24" w:space="0" w:color="7030A0"/>
          <w:bottom w:val="dotted" w:sz="24" w:space="0" w:color="7030A0"/>
          <w:right w:val="dotted" w:sz="24" w:space="0" w:color="7030A0"/>
          <w:insideH w:val="dotted" w:sz="24" w:space="0" w:color="7030A0"/>
          <w:insideV w:val="dotted" w:sz="24" w:space="0" w:color="7030A0"/>
        </w:tblBorders>
        <w:tblLook w:val="04A0" w:firstRow="1" w:lastRow="0" w:firstColumn="1" w:lastColumn="0" w:noHBand="0" w:noVBand="1"/>
      </w:tblPr>
      <w:tblGrid>
        <w:gridCol w:w="8981"/>
      </w:tblGrid>
      <w:tr w:rsidR="005479A4" w:rsidRPr="009C71E8" w14:paraId="03732B89" w14:textId="77777777" w:rsidTr="005479A4">
        <w:tc>
          <w:tcPr>
            <w:tcW w:w="8981" w:type="dxa"/>
            <w:tcBorders>
              <w:top w:val="nil"/>
              <w:left w:val="nil"/>
              <w:bottom w:val="nil"/>
              <w:right w:val="nil"/>
            </w:tcBorders>
            <w:shd w:val="clear" w:color="auto" w:fill="7030A0"/>
          </w:tcPr>
          <w:p w14:paraId="70A19F8F" w14:textId="504859B6" w:rsidR="005479A4" w:rsidRPr="009C71E8" w:rsidRDefault="005479A4" w:rsidP="00E67F47">
            <w:pPr>
              <w:rPr>
                <w:b/>
                <w:color w:val="FFFFFF" w:themeColor="background1"/>
                <w:sz w:val="28"/>
              </w:rPr>
            </w:pPr>
            <w:r>
              <w:rPr>
                <w:b/>
                <w:color w:val="FFFFFF" w:themeColor="background1"/>
                <w:sz w:val="28"/>
              </w:rPr>
              <w:t>Activité d’approfondissement facultative - expérience des stéréotypes</w:t>
            </w:r>
          </w:p>
        </w:tc>
      </w:tr>
      <w:tr w:rsidR="008E76C3" w:rsidRPr="009C71E8" w14:paraId="7A9DD259" w14:textId="77777777" w:rsidTr="005479A4">
        <w:tc>
          <w:tcPr>
            <w:tcW w:w="8981" w:type="dxa"/>
            <w:tcBorders>
              <w:top w:val="nil"/>
              <w:bottom w:val="nil"/>
            </w:tcBorders>
          </w:tcPr>
          <w:p w14:paraId="42589D43" w14:textId="77777777" w:rsidR="00C6671E" w:rsidRPr="00043877" w:rsidRDefault="00C6671E" w:rsidP="00C6671E">
            <w:pPr>
              <w:rPr>
                <w:b/>
                <w:color w:val="7030A0"/>
              </w:rPr>
            </w:pPr>
          </w:p>
          <w:p w14:paraId="79A6F46E" w14:textId="463CDDE5" w:rsidR="00C6671E" w:rsidRPr="009C71E8" w:rsidRDefault="00C6671E" w:rsidP="00C6671E">
            <w:pPr>
              <w:rPr>
                <w:b/>
                <w:color w:val="7030A0"/>
              </w:rPr>
            </w:pPr>
            <w:r>
              <w:rPr>
                <w:b/>
                <w:color w:val="7030A0"/>
              </w:rPr>
              <w:sym w:font="Wingdings" w:char="F0B9"/>
            </w:r>
            <w:r>
              <w:rPr>
                <w:b/>
                <w:color w:val="7030A0"/>
              </w:rPr>
              <w:t xml:space="preserve"> 60-90 minutes </w:t>
            </w:r>
          </w:p>
          <w:p w14:paraId="5F46596F" w14:textId="77777777" w:rsidR="008E76C3" w:rsidRPr="00043877" w:rsidRDefault="008E76C3" w:rsidP="00E67F47">
            <w:pPr>
              <w:rPr>
                <w:color w:val="7030A0"/>
              </w:rPr>
            </w:pPr>
          </w:p>
          <w:p w14:paraId="343FE68A" w14:textId="449D2C89" w:rsidR="00906920" w:rsidRPr="009C71E8" w:rsidRDefault="00906920" w:rsidP="008E76C3">
            <w:r>
              <w:t>Objectif principal de cette activité</w:t>
            </w:r>
          </w:p>
          <w:p w14:paraId="496B9963" w14:textId="77777777" w:rsidR="00FF62FF" w:rsidRPr="00043877" w:rsidRDefault="00FF62FF" w:rsidP="00FF62FF">
            <w:pPr>
              <w:pStyle w:val="ListParagraph"/>
              <w:ind w:left="360"/>
            </w:pPr>
          </w:p>
          <w:p w14:paraId="5CC26314" w14:textId="58FEFE38" w:rsidR="00906920" w:rsidRPr="009C71E8" w:rsidRDefault="00906920" w:rsidP="00FF62FF">
            <w:pPr>
              <w:pStyle w:val="ListParagraph"/>
              <w:ind w:left="360"/>
            </w:pPr>
            <w:r>
              <w:t>Aider les participants à réfléchir sur le sentiment que l’on a lorsqu’on est affecté par les stéréotypes.</w:t>
            </w:r>
          </w:p>
          <w:p w14:paraId="40DD1D38" w14:textId="77777777" w:rsidR="00821772" w:rsidRPr="00043877" w:rsidRDefault="00821772" w:rsidP="003B2F1B">
            <w:pPr>
              <w:pStyle w:val="ListParagraph"/>
              <w:ind w:left="360"/>
            </w:pPr>
          </w:p>
          <w:p w14:paraId="1C6CAF54" w14:textId="77777777" w:rsidR="00741F84" w:rsidRPr="009C71E8" w:rsidRDefault="00741F84" w:rsidP="00741F84">
            <w:r>
              <w:t>Préparation de cette activité :</w:t>
            </w:r>
          </w:p>
          <w:p w14:paraId="108EEEAD" w14:textId="297251B8" w:rsidR="00741F84" w:rsidRPr="009C71E8" w:rsidRDefault="00741F84" w:rsidP="00741F84">
            <w:r>
              <w:t>Écrivez différents stéréotypes sur des autocollants ou des post-it (un stéréotype par autocollant/post-it). Par exemple, paresseux, bête, bon en maths, beau, apprend lentement, distrait, fiable, ignorant, pauvre, émotionnel, pas fiable, pas propre, déprimé, criminel, calme, excité, serviable, dangereux). Il vous en faudra un pour chaque participant.</w:t>
            </w:r>
            <w:r w:rsidRPr="009C71E8">
              <w:rPr>
                <w:rStyle w:val="FootnoteReference"/>
                <w:lang w:val="en-GB"/>
              </w:rPr>
              <w:footnoteReference w:id="1"/>
            </w:r>
          </w:p>
          <w:p w14:paraId="5A546D19" w14:textId="77777777" w:rsidR="00741F84" w:rsidRPr="00043877" w:rsidRDefault="00741F84" w:rsidP="008E76C3"/>
          <w:p w14:paraId="6A8FC4AF" w14:textId="23D65F1F" w:rsidR="008E76C3" w:rsidRPr="009C71E8" w:rsidRDefault="008E76C3" w:rsidP="00C6671E">
            <w:pPr>
              <w:spacing w:after="120"/>
            </w:pPr>
            <w:r>
              <w:t>Donnez les instructions suivantes aux participants :</w:t>
            </w:r>
          </w:p>
          <w:p w14:paraId="28796FCD" w14:textId="4153EF54" w:rsidR="008E76C3" w:rsidRPr="009C71E8" w:rsidRDefault="008E76C3" w:rsidP="008E76C3">
            <w:pPr>
              <w:pStyle w:val="ListParagraph"/>
              <w:numPr>
                <w:ilvl w:val="0"/>
                <w:numId w:val="26"/>
              </w:numPr>
            </w:pPr>
            <w:r>
              <w:t>Vous allez mener un exercice d’étiquetage pour explorer comment les stéréotypes fonctionnent. La participation à cet exercice est facultative et si une personne préfère ne pas participer directement, elle peut jouer le rôle d’un observateur.</w:t>
            </w:r>
          </w:p>
          <w:p w14:paraId="2F1DD42B" w14:textId="08141AE3" w:rsidR="008E76C3" w:rsidRPr="009C71E8" w:rsidRDefault="008E76C3" w:rsidP="008E76C3">
            <w:pPr>
              <w:widowControl w:val="0"/>
              <w:autoSpaceDE w:val="0"/>
              <w:autoSpaceDN w:val="0"/>
              <w:adjustRightInd w:val="0"/>
              <w:rPr>
                <w:rFonts w:cs="Arial"/>
                <w:szCs w:val="24"/>
              </w:rPr>
            </w:pPr>
            <w:r>
              <w:lastRenderedPageBreak/>
              <w:t>Collez une étiquette sur le front de chaque participant (ou dans son dos) pour que l’étiquette ne soit pas visible par la personne qui la porte. Expliquez clairement que ces étiquettes sont assignées arbitrairement et n’ont rien à voir avec les attributs réels des participants.</w:t>
            </w:r>
          </w:p>
          <w:p w14:paraId="26614DF7" w14:textId="77777777" w:rsidR="008E76C3" w:rsidRPr="00043877" w:rsidRDefault="008E76C3" w:rsidP="008E76C3">
            <w:pPr>
              <w:widowControl w:val="0"/>
              <w:autoSpaceDE w:val="0"/>
              <w:autoSpaceDN w:val="0"/>
              <w:adjustRightInd w:val="0"/>
              <w:rPr>
                <w:rFonts w:cs="Arial"/>
                <w:szCs w:val="24"/>
              </w:rPr>
            </w:pPr>
          </w:p>
          <w:p w14:paraId="7DF8B61F" w14:textId="77777777" w:rsidR="008E76C3" w:rsidRPr="009C71E8" w:rsidRDefault="008E76C3" w:rsidP="00C6671E">
            <w:pPr>
              <w:widowControl w:val="0"/>
              <w:autoSpaceDE w:val="0"/>
              <w:autoSpaceDN w:val="0"/>
              <w:adjustRightInd w:val="0"/>
              <w:spacing w:after="120"/>
              <w:rPr>
                <w:rFonts w:cs="Arial"/>
                <w:szCs w:val="24"/>
              </w:rPr>
            </w:pPr>
            <w:r>
              <w:t>Donnez les instructions suivantes aux participants :</w:t>
            </w:r>
          </w:p>
          <w:p w14:paraId="6073B4EC" w14:textId="0EECB455" w:rsidR="008E76C3" w:rsidRPr="009C71E8" w:rsidRDefault="008E76C3" w:rsidP="00C6671E">
            <w:pPr>
              <w:pStyle w:val="ListParagraph"/>
              <w:widowControl w:val="0"/>
              <w:numPr>
                <w:ilvl w:val="0"/>
                <w:numId w:val="20"/>
              </w:numPr>
              <w:autoSpaceDE w:val="0"/>
              <w:autoSpaceDN w:val="0"/>
              <w:adjustRightInd w:val="0"/>
              <w:spacing w:after="120"/>
              <w:contextualSpacing w:val="0"/>
              <w:rPr>
                <w:rFonts w:cs="Arial"/>
                <w:szCs w:val="24"/>
              </w:rPr>
            </w:pPr>
            <w:r>
              <w:t xml:space="preserve">Passez 15 minutes à parler </w:t>
            </w:r>
            <w:proofErr w:type="spellStart"/>
            <w:r>
              <w:t>entre vous</w:t>
            </w:r>
            <w:proofErr w:type="spellEnd"/>
            <w:r>
              <w:t xml:space="preserve"> de vos ‘objectifs d’avenir’. </w:t>
            </w:r>
          </w:p>
          <w:p w14:paraId="51F0B486" w14:textId="77777777" w:rsidR="008E76C3" w:rsidRPr="009C71E8" w:rsidRDefault="008E76C3" w:rsidP="008E76C3">
            <w:pPr>
              <w:pStyle w:val="ListParagraph"/>
              <w:widowControl w:val="0"/>
              <w:numPr>
                <w:ilvl w:val="0"/>
                <w:numId w:val="20"/>
              </w:numPr>
              <w:autoSpaceDE w:val="0"/>
              <w:autoSpaceDN w:val="0"/>
              <w:adjustRightInd w:val="0"/>
              <w:rPr>
                <w:rFonts w:cs="Arial"/>
                <w:szCs w:val="24"/>
              </w:rPr>
            </w:pPr>
            <w:r>
              <w:t>Circulez dans la pièce pour parler à différentes personnes.</w:t>
            </w:r>
          </w:p>
          <w:p w14:paraId="1A4A5D03" w14:textId="160D0650" w:rsidR="008E76C3" w:rsidRPr="009C71E8" w:rsidRDefault="008E76C3" w:rsidP="008E76C3">
            <w:pPr>
              <w:pStyle w:val="ListParagraph"/>
              <w:widowControl w:val="0"/>
              <w:numPr>
                <w:ilvl w:val="0"/>
                <w:numId w:val="20"/>
              </w:numPr>
              <w:autoSpaceDE w:val="0"/>
              <w:autoSpaceDN w:val="0"/>
              <w:adjustRightInd w:val="0"/>
              <w:rPr>
                <w:rFonts w:cs="Arial"/>
                <w:szCs w:val="24"/>
              </w:rPr>
            </w:pPr>
            <w:r>
              <w:t>Traitez la personne à laquelle vous parlez selon l’attribut indiqué sur leur étiquette. Par exemple, si vous parlez à quelqu’un portant l’étiquette ‘distrait’ vous pourriez répéter des points importants ou leur rappeler plusieurs fois les instructions de l’exercice.</w:t>
            </w:r>
          </w:p>
          <w:p w14:paraId="31DEF7E2" w14:textId="77777777" w:rsidR="008E76C3" w:rsidRPr="004903D1" w:rsidRDefault="008E76C3" w:rsidP="008E76C3">
            <w:pPr>
              <w:widowControl w:val="0"/>
              <w:autoSpaceDE w:val="0"/>
              <w:autoSpaceDN w:val="0"/>
              <w:adjustRightInd w:val="0"/>
              <w:rPr>
                <w:rFonts w:cs="Arial"/>
                <w:szCs w:val="24"/>
              </w:rPr>
            </w:pPr>
          </w:p>
          <w:p w14:paraId="51D870FE" w14:textId="29CEDA93" w:rsidR="008E76C3" w:rsidRPr="009C71E8" w:rsidRDefault="008E76C3" w:rsidP="00C6671E">
            <w:pPr>
              <w:widowControl w:val="0"/>
              <w:autoSpaceDE w:val="0"/>
              <w:autoSpaceDN w:val="0"/>
              <w:adjustRightInd w:val="0"/>
              <w:spacing w:after="120"/>
              <w:rPr>
                <w:rFonts w:cs="Arial"/>
                <w:szCs w:val="24"/>
              </w:rPr>
            </w:pPr>
            <w:r>
              <w:t>Au bout de 15 minutes, donnez ces instructions aux participants :</w:t>
            </w:r>
          </w:p>
          <w:p w14:paraId="77739C95" w14:textId="77777777" w:rsidR="008E76C3" w:rsidRPr="009C71E8" w:rsidRDefault="008E76C3" w:rsidP="00C6671E">
            <w:pPr>
              <w:pStyle w:val="ListParagraph"/>
              <w:widowControl w:val="0"/>
              <w:numPr>
                <w:ilvl w:val="0"/>
                <w:numId w:val="21"/>
              </w:numPr>
              <w:autoSpaceDE w:val="0"/>
              <w:autoSpaceDN w:val="0"/>
              <w:adjustRightInd w:val="0"/>
              <w:spacing w:after="120"/>
              <w:contextualSpacing w:val="0"/>
              <w:rPr>
                <w:rFonts w:cs="Arial"/>
                <w:szCs w:val="24"/>
              </w:rPr>
            </w:pPr>
            <w:proofErr w:type="spellStart"/>
            <w:r>
              <w:t>Venez vous</w:t>
            </w:r>
            <w:proofErr w:type="spellEnd"/>
            <w:r>
              <w:t xml:space="preserve"> assoir en cercle [si la salle le permet]. </w:t>
            </w:r>
          </w:p>
          <w:p w14:paraId="294AF7F1" w14:textId="77777777" w:rsidR="008E76C3" w:rsidRPr="009C71E8" w:rsidRDefault="008E76C3" w:rsidP="00C6671E">
            <w:pPr>
              <w:pStyle w:val="ListParagraph"/>
              <w:widowControl w:val="0"/>
              <w:numPr>
                <w:ilvl w:val="0"/>
                <w:numId w:val="21"/>
              </w:numPr>
              <w:autoSpaceDE w:val="0"/>
              <w:autoSpaceDN w:val="0"/>
              <w:adjustRightInd w:val="0"/>
              <w:spacing w:after="120"/>
              <w:contextualSpacing w:val="0"/>
              <w:rPr>
                <w:rFonts w:cs="Arial"/>
                <w:szCs w:val="24"/>
              </w:rPr>
            </w:pPr>
            <w:r>
              <w:t xml:space="preserve">Gardez vos étiquettes pour le moment. </w:t>
            </w:r>
          </w:p>
          <w:p w14:paraId="3C169D1C" w14:textId="0D2E269C" w:rsidR="008E76C3" w:rsidRPr="009C71E8" w:rsidRDefault="008E76C3" w:rsidP="008E76C3">
            <w:pPr>
              <w:pStyle w:val="ListParagraph"/>
              <w:widowControl w:val="0"/>
              <w:numPr>
                <w:ilvl w:val="0"/>
                <w:numId w:val="21"/>
              </w:numPr>
              <w:autoSpaceDE w:val="0"/>
              <w:autoSpaceDN w:val="0"/>
              <w:adjustRightInd w:val="0"/>
              <w:rPr>
                <w:rFonts w:cs="Arial"/>
                <w:szCs w:val="24"/>
              </w:rPr>
            </w:pPr>
            <w:r>
              <w:t>Partagez comment vous vous êtes sentis pendant l’exercice. Comment avez-vous été traité par les autres, et en quoi ce traitement vous affecte-t-il</w:t>
            </w:r>
            <w:r w:rsidR="004903D1">
              <w:t xml:space="preserve"> </w:t>
            </w:r>
            <w:r>
              <w:t>? [Note : les participants peuvent mentionner s’ils étaient mal à l’aise non seulement lorsqu’ils étaient stéréotypés, mais aussi lorsqu’ils traitaient les autres en utilisant des stéréotypes].</w:t>
            </w:r>
          </w:p>
          <w:p w14:paraId="4A961CBA" w14:textId="77777777" w:rsidR="008E76C3" w:rsidRPr="004903D1" w:rsidRDefault="008E76C3" w:rsidP="008E76C3">
            <w:pPr>
              <w:widowControl w:val="0"/>
              <w:autoSpaceDE w:val="0"/>
              <w:autoSpaceDN w:val="0"/>
              <w:adjustRightInd w:val="0"/>
              <w:rPr>
                <w:rFonts w:cs="Arial"/>
                <w:szCs w:val="24"/>
              </w:rPr>
            </w:pPr>
          </w:p>
          <w:p w14:paraId="7BD8F870" w14:textId="77777777" w:rsidR="008E76C3" w:rsidRPr="009C71E8" w:rsidRDefault="008E76C3" w:rsidP="00C6671E">
            <w:pPr>
              <w:widowControl w:val="0"/>
              <w:autoSpaceDE w:val="0"/>
              <w:autoSpaceDN w:val="0"/>
              <w:adjustRightInd w:val="0"/>
              <w:spacing w:after="120"/>
              <w:rPr>
                <w:rFonts w:cs="Arial"/>
                <w:szCs w:val="24"/>
              </w:rPr>
            </w:pPr>
            <w:r>
              <w:t>Après un moment, dites aux participants qu’ils peuvent enlever leurs étiquettes pour les regarder. Discutez des questions suivantes :</w:t>
            </w:r>
          </w:p>
          <w:p w14:paraId="54B3418B" w14:textId="6A9D8E54" w:rsidR="008E76C3" w:rsidRPr="009C71E8" w:rsidRDefault="004903D1" w:rsidP="00C6671E">
            <w:pPr>
              <w:pStyle w:val="ListParagraph"/>
              <w:widowControl w:val="0"/>
              <w:numPr>
                <w:ilvl w:val="0"/>
                <w:numId w:val="22"/>
              </w:numPr>
              <w:autoSpaceDE w:val="0"/>
              <w:autoSpaceDN w:val="0"/>
              <w:adjustRightInd w:val="0"/>
              <w:spacing w:after="120"/>
              <w:contextualSpacing w:val="0"/>
              <w:rPr>
                <w:rFonts w:cs="Arial"/>
                <w:szCs w:val="24"/>
              </w:rPr>
            </w:pPr>
            <w:r>
              <w:t>Aviez-vous</w:t>
            </w:r>
            <w:r w:rsidR="008E76C3">
              <w:t xml:space="preserve"> deviné quelle étiquette vous aviez, ou </w:t>
            </w:r>
            <w:r>
              <w:t>avez-vous</w:t>
            </w:r>
            <w:r w:rsidR="008E76C3">
              <w:t xml:space="preserve"> été surpris</w:t>
            </w:r>
            <w:r>
              <w:t> </w:t>
            </w:r>
            <w:r w:rsidR="008E76C3">
              <w:t>?</w:t>
            </w:r>
          </w:p>
          <w:p w14:paraId="7BE65226" w14:textId="2C7A59A6" w:rsidR="008E76C3" w:rsidRPr="009C71E8" w:rsidRDefault="008E76C3" w:rsidP="00C6671E">
            <w:pPr>
              <w:pStyle w:val="ListParagraph"/>
              <w:widowControl w:val="0"/>
              <w:numPr>
                <w:ilvl w:val="0"/>
                <w:numId w:val="22"/>
              </w:numPr>
              <w:autoSpaceDE w:val="0"/>
              <w:autoSpaceDN w:val="0"/>
              <w:adjustRightInd w:val="0"/>
              <w:spacing w:after="120"/>
              <w:contextualSpacing w:val="0"/>
              <w:rPr>
                <w:rFonts w:cs="Arial"/>
                <w:szCs w:val="24"/>
              </w:rPr>
            </w:pPr>
            <w:r>
              <w:t xml:space="preserve">Lorsque vous avez été stéréotypé ou vous avez été traité d’une façon qui vous a rendu inconfortable, </w:t>
            </w:r>
            <w:r w:rsidR="004903D1">
              <w:t>étiez-vous</w:t>
            </w:r>
            <w:r>
              <w:t xml:space="preserve"> capable de l’ignorer</w:t>
            </w:r>
            <w:r w:rsidR="004903D1">
              <w:t xml:space="preserve"> </w:t>
            </w:r>
            <w:r>
              <w:t>?</w:t>
            </w:r>
          </w:p>
          <w:p w14:paraId="4DEA8825" w14:textId="34674704" w:rsidR="008E76C3" w:rsidRPr="009C71E8" w:rsidRDefault="008E76C3" w:rsidP="00C6671E">
            <w:pPr>
              <w:pStyle w:val="ListParagraph"/>
              <w:widowControl w:val="0"/>
              <w:numPr>
                <w:ilvl w:val="0"/>
                <w:numId w:val="22"/>
              </w:numPr>
              <w:autoSpaceDE w:val="0"/>
              <w:autoSpaceDN w:val="0"/>
              <w:adjustRightInd w:val="0"/>
              <w:spacing w:after="120"/>
              <w:contextualSpacing w:val="0"/>
              <w:rPr>
                <w:rFonts w:cs="Arial"/>
                <w:szCs w:val="24"/>
              </w:rPr>
            </w:pPr>
            <w:r>
              <w:t>Avez-vous essayé de réfuter le stéréotype ou les opinions qu’ils avaient sur vous</w:t>
            </w:r>
            <w:r w:rsidR="00E26C44">
              <w:t> </w:t>
            </w:r>
            <w:r>
              <w:t>? Si oui, est-ce que cela a marché</w:t>
            </w:r>
            <w:r w:rsidR="004903D1">
              <w:t xml:space="preserve"> </w:t>
            </w:r>
            <w:r>
              <w:t>?</w:t>
            </w:r>
          </w:p>
          <w:p w14:paraId="3975D586" w14:textId="4FBF1346" w:rsidR="008E76C3" w:rsidRPr="009C71E8" w:rsidRDefault="008E76C3" w:rsidP="008E76C3">
            <w:pPr>
              <w:pStyle w:val="ListParagraph"/>
              <w:widowControl w:val="0"/>
              <w:numPr>
                <w:ilvl w:val="0"/>
                <w:numId w:val="22"/>
              </w:numPr>
              <w:autoSpaceDE w:val="0"/>
              <w:autoSpaceDN w:val="0"/>
              <w:adjustRightInd w:val="0"/>
              <w:rPr>
                <w:rFonts w:cs="Arial"/>
                <w:szCs w:val="24"/>
              </w:rPr>
            </w:pPr>
            <w:r>
              <w:t>Quels ont été vos sentiments envers la personne qui vous stéréotypait</w:t>
            </w:r>
            <w:r w:rsidR="00E26C44">
              <w:t> </w:t>
            </w:r>
            <w:r>
              <w:t>?</w:t>
            </w:r>
          </w:p>
          <w:p w14:paraId="0A34FA72" w14:textId="2D1D887A" w:rsidR="00575C38" w:rsidRPr="009C71E8" w:rsidRDefault="008E76C3" w:rsidP="005479A4">
            <w:pPr>
              <w:pStyle w:val="ListParagraph"/>
              <w:widowControl w:val="0"/>
              <w:numPr>
                <w:ilvl w:val="0"/>
                <w:numId w:val="22"/>
              </w:numPr>
              <w:autoSpaceDE w:val="0"/>
              <w:autoSpaceDN w:val="0"/>
              <w:adjustRightInd w:val="0"/>
              <w:rPr>
                <w:rFonts w:cs="Arial"/>
                <w:szCs w:val="24"/>
              </w:rPr>
            </w:pPr>
            <w:r>
              <w:t>Si votre attribut était positif (</w:t>
            </w:r>
            <w:r w:rsidR="007A1482">
              <w:t>ex.</w:t>
            </w:r>
            <w:r>
              <w:t xml:space="preserve"> ‘Bon en maths’), comment vous </w:t>
            </w:r>
            <w:r w:rsidR="00E26C44">
              <w:t>êtes-vous</w:t>
            </w:r>
            <w:r>
              <w:t xml:space="preserve"> senti</w:t>
            </w:r>
            <w:r w:rsidR="00E26C44">
              <w:t> </w:t>
            </w:r>
            <w:r>
              <w:t>?</w:t>
            </w:r>
          </w:p>
          <w:p w14:paraId="46D5294A" w14:textId="573FB554" w:rsidR="00575C38" w:rsidRPr="00043877" w:rsidRDefault="00575C38" w:rsidP="00C6671E">
            <w:pPr>
              <w:tabs>
                <w:tab w:val="left" w:pos="1965"/>
              </w:tabs>
            </w:pPr>
          </w:p>
        </w:tc>
      </w:tr>
      <w:tr w:rsidR="005479A4" w:rsidRPr="009C71E8" w14:paraId="6AADF65E" w14:textId="77777777" w:rsidTr="005479A4">
        <w:tc>
          <w:tcPr>
            <w:tcW w:w="8981" w:type="dxa"/>
            <w:tcBorders>
              <w:top w:val="nil"/>
              <w:left w:val="nil"/>
              <w:bottom w:val="nil"/>
              <w:right w:val="nil"/>
            </w:tcBorders>
            <w:shd w:val="clear" w:color="auto" w:fill="7030A0"/>
          </w:tcPr>
          <w:p w14:paraId="035EE619" w14:textId="73D5E7DF" w:rsidR="005479A4" w:rsidRPr="009C71E8" w:rsidRDefault="005479A4" w:rsidP="005479A4">
            <w:pPr>
              <w:tabs>
                <w:tab w:val="left" w:pos="1965"/>
              </w:tabs>
              <w:rPr>
                <w:b/>
                <w:color w:val="FFFFFF" w:themeColor="background1"/>
                <w:sz w:val="28"/>
              </w:rPr>
            </w:pPr>
            <w:r>
              <w:rPr>
                <w:b/>
                <w:color w:val="FFFFFF" w:themeColor="background1"/>
                <w:sz w:val="28"/>
              </w:rPr>
              <w:lastRenderedPageBreak/>
              <w:t>Activité d’approfondissement facultative - expérience de la discrimination</w:t>
            </w:r>
          </w:p>
        </w:tc>
      </w:tr>
      <w:tr w:rsidR="005479A4" w:rsidRPr="009C71E8" w14:paraId="05E727E9" w14:textId="77777777" w:rsidTr="005479A4">
        <w:tc>
          <w:tcPr>
            <w:tcW w:w="8981" w:type="dxa"/>
            <w:tcBorders>
              <w:top w:val="nil"/>
            </w:tcBorders>
          </w:tcPr>
          <w:p w14:paraId="27B3CF27" w14:textId="77777777" w:rsidR="005479A4" w:rsidRPr="00043877" w:rsidRDefault="005479A4" w:rsidP="005479A4">
            <w:pPr>
              <w:pStyle w:val="CommentText"/>
            </w:pPr>
          </w:p>
          <w:p w14:paraId="421C4CDB" w14:textId="3C1FB6C7" w:rsidR="005479A4" w:rsidRPr="009C71E8" w:rsidRDefault="005479A4" w:rsidP="005479A4">
            <w:pPr>
              <w:pStyle w:val="CommentText"/>
            </w:pPr>
            <w:r>
              <w:t>Présentez un bol plein de bonbons. Dites aux participants que vous les avez apportés pour que l’ensemble du groupe les partage. Puis offrez un bonbon aux personnes assises au premier rang, ou ceux que vous pouvez atteindre sans trop d’effort. Les autres n’ont pas de bonbon.</w:t>
            </w:r>
          </w:p>
          <w:p w14:paraId="52BD3244" w14:textId="77777777" w:rsidR="005479A4" w:rsidRPr="004903D1" w:rsidRDefault="005479A4" w:rsidP="005479A4">
            <w:pPr>
              <w:pStyle w:val="CommentText"/>
            </w:pPr>
          </w:p>
          <w:p w14:paraId="3F3E4A32" w14:textId="77777777" w:rsidR="005479A4" w:rsidRPr="009C71E8" w:rsidRDefault="005479A4" w:rsidP="005479A4">
            <w:pPr>
              <w:pStyle w:val="CommentText"/>
              <w:spacing w:after="120"/>
            </w:pPr>
            <w:r>
              <w:t>Discutez des questions suivantes :</w:t>
            </w:r>
          </w:p>
          <w:p w14:paraId="53B144CB" w14:textId="08AE2020" w:rsidR="005479A4" w:rsidRPr="009C71E8" w:rsidRDefault="005479A4" w:rsidP="00E26C44">
            <w:pPr>
              <w:pStyle w:val="CommentText"/>
              <w:numPr>
                <w:ilvl w:val="0"/>
                <w:numId w:val="29"/>
              </w:numPr>
              <w:spacing w:after="120"/>
            </w:pPr>
            <w:r>
              <w:t>Pour ceux qui n’ont pas eu de bonbon, comment vous</w:t>
            </w:r>
            <w:r w:rsidR="00E26C44">
              <w:t xml:space="preserve"> </w:t>
            </w:r>
            <w:r>
              <w:t>êtes</w:t>
            </w:r>
            <w:r w:rsidR="00E26C44">
              <w:t>-</w:t>
            </w:r>
            <w:r>
              <w:t>vous senti</w:t>
            </w:r>
            <w:r w:rsidR="00E26C44">
              <w:t> </w:t>
            </w:r>
            <w:r>
              <w:t>?</w:t>
            </w:r>
          </w:p>
          <w:p w14:paraId="52A8F769" w14:textId="14449EBF" w:rsidR="005479A4" w:rsidRPr="009C71E8" w:rsidRDefault="005479A4" w:rsidP="005479A4">
            <w:pPr>
              <w:pStyle w:val="CommentText"/>
              <w:numPr>
                <w:ilvl w:val="0"/>
                <w:numId w:val="29"/>
              </w:numPr>
              <w:spacing w:after="120"/>
            </w:pPr>
            <w:r>
              <w:lastRenderedPageBreak/>
              <w:t>Pour ceux qui ont eu un bonbon, étiez-vous confortable sachant que les autres n’avaient pas eu de bonbon</w:t>
            </w:r>
            <w:r w:rsidR="00E26C44">
              <w:t> </w:t>
            </w:r>
            <w:r>
              <w:t>?</w:t>
            </w:r>
          </w:p>
          <w:p w14:paraId="372864EA" w14:textId="6109775A" w:rsidR="005479A4" w:rsidRPr="009C71E8" w:rsidRDefault="005479A4" w:rsidP="005479A4">
            <w:pPr>
              <w:pStyle w:val="CommentText"/>
              <w:numPr>
                <w:ilvl w:val="0"/>
                <w:numId w:val="29"/>
              </w:numPr>
              <w:spacing w:after="120"/>
            </w:pPr>
            <w:r>
              <w:t xml:space="preserve">Pourquoi pensez-vous que seules les personnes qui étaient proches de l’animateur en </w:t>
            </w:r>
            <w:r w:rsidR="007A1482">
              <w:t xml:space="preserve">ont </w:t>
            </w:r>
            <w:r>
              <w:t>eu</w:t>
            </w:r>
            <w:r w:rsidR="00E26C44">
              <w:t> </w:t>
            </w:r>
            <w:r>
              <w:t xml:space="preserve">? </w:t>
            </w:r>
          </w:p>
          <w:p w14:paraId="23B442D2" w14:textId="43349907" w:rsidR="005479A4" w:rsidRPr="009C71E8" w:rsidRDefault="005479A4" w:rsidP="005479A4">
            <w:pPr>
              <w:pStyle w:val="CommentText"/>
              <w:numPr>
                <w:ilvl w:val="0"/>
                <w:numId w:val="29"/>
              </w:numPr>
              <w:spacing w:after="120"/>
            </w:pPr>
            <w:r>
              <w:t>Quel effort supplémentaire aurait-il fallu pour distribuer des bonbons à tous</w:t>
            </w:r>
            <w:r w:rsidR="00E26C44">
              <w:t> </w:t>
            </w:r>
            <w:r>
              <w:t xml:space="preserve">? </w:t>
            </w:r>
          </w:p>
          <w:p w14:paraId="557435A6" w14:textId="1DC8F0F5" w:rsidR="005479A4" w:rsidRPr="009C71E8" w:rsidRDefault="007A1482" w:rsidP="005479A4">
            <w:pPr>
              <w:pStyle w:val="CommentText"/>
              <w:numPr>
                <w:ilvl w:val="0"/>
                <w:numId w:val="29"/>
              </w:numPr>
              <w:spacing w:after="120"/>
            </w:pPr>
            <w:r>
              <w:t>De q</w:t>
            </w:r>
            <w:r w:rsidR="005479A4">
              <w:t xml:space="preserve">uelles </w:t>
            </w:r>
            <w:r>
              <w:t xml:space="preserve">autres façons </w:t>
            </w:r>
            <w:r w:rsidR="005479A4">
              <w:t>aurai</w:t>
            </w:r>
            <w:r>
              <w:t>t-on</w:t>
            </w:r>
            <w:r w:rsidR="005479A4">
              <w:t xml:space="preserve"> pu s’assurer que tout le monde recevait </w:t>
            </w:r>
            <w:r>
              <w:t xml:space="preserve">équitablement </w:t>
            </w:r>
            <w:r w:rsidR="005479A4">
              <w:t>un</w:t>
            </w:r>
            <w:r w:rsidR="00E26C44">
              <w:t> </w:t>
            </w:r>
            <w:r>
              <w:t xml:space="preserve">bonbon </w:t>
            </w:r>
            <w:r w:rsidR="005479A4">
              <w:t>?</w:t>
            </w:r>
          </w:p>
          <w:p w14:paraId="663B0675" w14:textId="40D0A75E" w:rsidR="005479A4" w:rsidRPr="009C71E8" w:rsidRDefault="005479A4" w:rsidP="005479A4">
            <w:pPr>
              <w:pStyle w:val="ListParagraph"/>
              <w:numPr>
                <w:ilvl w:val="0"/>
                <w:numId w:val="29"/>
              </w:numPr>
              <w:tabs>
                <w:tab w:val="left" w:pos="1965"/>
              </w:tabs>
            </w:pPr>
            <w:r>
              <w:t>En quoi cela est-il similaire au fait de s’assurer que l’éducation est inclusive pour tous sans discrimination</w:t>
            </w:r>
            <w:r w:rsidR="00E26C44">
              <w:t> </w:t>
            </w:r>
            <w:r>
              <w:t>?</w:t>
            </w:r>
          </w:p>
          <w:p w14:paraId="01739897" w14:textId="77777777" w:rsidR="005479A4" w:rsidRPr="00043877" w:rsidRDefault="005479A4" w:rsidP="005479A4">
            <w:pPr>
              <w:tabs>
                <w:tab w:val="left" w:pos="1965"/>
              </w:tabs>
            </w:pPr>
          </w:p>
          <w:p w14:paraId="12ED5DB4" w14:textId="5B627038" w:rsidR="005479A4" w:rsidRPr="009C71E8" w:rsidRDefault="005479A4" w:rsidP="005479A4">
            <w:r>
              <w:t>A la fin de la discussion, assurez-vous que tous les participants ont eu un bonbon s’ils en souhaitent un</w:t>
            </w:r>
            <w:r w:rsidR="00E26C44">
              <w:t> </w:t>
            </w:r>
            <w:r>
              <w:t>!</w:t>
            </w:r>
          </w:p>
          <w:p w14:paraId="787043D5" w14:textId="2ABF9615" w:rsidR="005479A4" w:rsidRPr="004903D1" w:rsidRDefault="005479A4" w:rsidP="005479A4">
            <w:pPr>
              <w:rPr>
                <w:b/>
                <w:color w:val="7030A0"/>
                <w:lang w:val="it-IT"/>
              </w:rPr>
            </w:pPr>
          </w:p>
        </w:tc>
      </w:tr>
    </w:tbl>
    <w:p w14:paraId="5F97D59A" w14:textId="77777777" w:rsidR="004F1636" w:rsidRDefault="004F1636" w:rsidP="00365B38"/>
    <w:p w14:paraId="46B4140F" w14:textId="18CBDADB" w:rsidR="00FF62FF" w:rsidRDefault="00FF62FF" w:rsidP="00365B38">
      <w:r>
        <w:t>[Suite de l'activité 1.2]</w:t>
      </w:r>
    </w:p>
    <w:p w14:paraId="6DC95D34" w14:textId="77777777" w:rsidR="00FF62FF" w:rsidRPr="004903D1" w:rsidRDefault="00FF62FF" w:rsidP="00365B38">
      <w:pPr>
        <w:rPr>
          <w:lang w:val="it-IT"/>
        </w:rPr>
      </w:pPr>
    </w:p>
    <w:p w14:paraId="3A6A4C55" w14:textId="4AB71C66" w:rsidR="0055663C" w:rsidRPr="009C71E8" w:rsidRDefault="0055663C" w:rsidP="00365B38">
      <w:r>
        <w:t>Présentez ce qui suit :</w:t>
      </w:r>
    </w:p>
    <w:p w14:paraId="37CAA6FF" w14:textId="77777777" w:rsidR="00D54361" w:rsidRPr="004903D1" w:rsidRDefault="00D54361" w:rsidP="00365B38">
      <w:pPr>
        <w:rPr>
          <w:lang w:val="it-IT"/>
        </w:rPr>
      </w:pPr>
    </w:p>
    <w:p w14:paraId="49BB96B0" w14:textId="3128C222" w:rsidR="00ED76D1" w:rsidRPr="009C71E8" w:rsidRDefault="00043877" w:rsidP="0029354B">
      <w:pPr>
        <w:ind w:left="567"/>
        <w:rPr>
          <w:rFonts w:ascii="Arial Narrow" w:hAnsi="Arial Narrow" w:cs="Arial"/>
          <w:sz w:val="26"/>
          <w:szCs w:val="26"/>
        </w:rPr>
      </w:pPr>
      <w:r>
        <w:rPr>
          <w:rFonts w:ascii="Arial Narrow" w:hAnsi="Arial Narrow"/>
          <w:sz w:val="26"/>
          <w:szCs w:val="26"/>
        </w:rPr>
        <w:t xml:space="preserve">Récapitulons : </w:t>
      </w:r>
      <w:r w:rsidR="006949F6">
        <w:rPr>
          <w:rFonts w:ascii="Arial Narrow" w:hAnsi="Arial Narrow"/>
          <w:sz w:val="26"/>
          <w:szCs w:val="26"/>
        </w:rPr>
        <w:t>Un stéréotype est une généralisation simpliste et rigide concernant un groupe particulier sur la base du genre, de l’appartenance ethnique, de la race, de la religion, de l’âge, du handicap, de la sexualité, du statut VIH et autres types de différence.</w:t>
      </w:r>
    </w:p>
    <w:p w14:paraId="1A2B7930" w14:textId="5857D1E9" w:rsidR="006949F6" w:rsidRPr="004903D1" w:rsidRDefault="006949F6" w:rsidP="0029354B">
      <w:pPr>
        <w:ind w:left="567"/>
        <w:rPr>
          <w:rFonts w:ascii="Arial Narrow" w:hAnsi="Arial Narrow" w:cs="Arial"/>
          <w:sz w:val="26"/>
          <w:szCs w:val="26"/>
          <w:lang w:val="it-IT"/>
        </w:rPr>
      </w:pPr>
    </w:p>
    <w:p w14:paraId="3C1CCB56" w14:textId="464D7110" w:rsidR="006949F6" w:rsidRPr="009C71E8" w:rsidRDefault="006949F6" w:rsidP="0029354B">
      <w:pPr>
        <w:ind w:left="567"/>
        <w:rPr>
          <w:rFonts w:ascii="Arial Narrow" w:hAnsi="Arial Narrow" w:cs="Arial"/>
          <w:sz w:val="26"/>
          <w:szCs w:val="26"/>
        </w:rPr>
      </w:pPr>
      <w:r>
        <w:rPr>
          <w:rFonts w:ascii="Arial Narrow" w:hAnsi="Arial Narrow"/>
          <w:sz w:val="26"/>
          <w:szCs w:val="26"/>
        </w:rPr>
        <w:t>La discrimination consiste en une maltraitante systématique et institutionnalisée de certains groupes afin de nier l’égalité de l’accès ou l’égalité des droits.</w:t>
      </w:r>
    </w:p>
    <w:p w14:paraId="6EB283CA" w14:textId="77777777" w:rsidR="00ED76D1" w:rsidRPr="004903D1" w:rsidRDefault="00ED76D1" w:rsidP="0029354B">
      <w:pPr>
        <w:ind w:left="567"/>
        <w:rPr>
          <w:rFonts w:ascii="Arial Narrow" w:hAnsi="Arial Narrow" w:cs="Arial"/>
          <w:sz w:val="26"/>
          <w:szCs w:val="26"/>
          <w:lang w:val="it-IT"/>
        </w:rPr>
      </w:pPr>
    </w:p>
    <w:p w14:paraId="26C513C7" w14:textId="6576A703" w:rsidR="00D54361" w:rsidRPr="009C71E8" w:rsidRDefault="00D54361" w:rsidP="0029354B">
      <w:pPr>
        <w:ind w:left="567"/>
        <w:rPr>
          <w:rFonts w:ascii="Arial Narrow" w:hAnsi="Arial Narrow" w:cs="Arial"/>
          <w:sz w:val="26"/>
          <w:szCs w:val="26"/>
        </w:rPr>
      </w:pPr>
      <w:r>
        <w:rPr>
          <w:rFonts w:ascii="Arial Narrow" w:hAnsi="Arial Narrow"/>
          <w:sz w:val="26"/>
          <w:szCs w:val="26"/>
        </w:rPr>
        <w:t>Les stéréotypes et la discrimination on</w:t>
      </w:r>
      <w:r w:rsidR="00E26C44">
        <w:rPr>
          <w:rFonts w:ascii="Arial Narrow" w:hAnsi="Arial Narrow"/>
          <w:sz w:val="26"/>
          <w:szCs w:val="26"/>
        </w:rPr>
        <w:t>t</w:t>
      </w:r>
      <w:r>
        <w:rPr>
          <w:rFonts w:ascii="Arial Narrow" w:hAnsi="Arial Narrow"/>
          <w:sz w:val="26"/>
          <w:szCs w:val="26"/>
        </w:rPr>
        <w:t xml:space="preserve"> des effets très négatifs sur l’inclusion des enfants dans le domaine de l’éducation et dans la société, et affectent aussi leur bien-être général. </w:t>
      </w:r>
    </w:p>
    <w:p w14:paraId="5323FD9B" w14:textId="77777777" w:rsidR="00D54361" w:rsidRPr="004903D1" w:rsidRDefault="00D54361" w:rsidP="0029354B">
      <w:pPr>
        <w:ind w:left="567"/>
        <w:rPr>
          <w:rFonts w:ascii="Arial Narrow" w:hAnsi="Arial Narrow" w:cs="Arial"/>
          <w:sz w:val="26"/>
          <w:szCs w:val="26"/>
          <w:lang w:val="it-IT"/>
        </w:rPr>
      </w:pPr>
    </w:p>
    <w:p w14:paraId="3D74D5CF" w14:textId="34586950" w:rsidR="00365B38" w:rsidRPr="009C71E8" w:rsidRDefault="00FC2C1E" w:rsidP="0029354B">
      <w:pPr>
        <w:ind w:left="567"/>
        <w:rPr>
          <w:rFonts w:ascii="Arial Narrow" w:hAnsi="Arial Narrow" w:cs="Arial"/>
          <w:sz w:val="26"/>
          <w:szCs w:val="26"/>
        </w:rPr>
      </w:pPr>
      <w:r>
        <w:rPr>
          <w:rFonts w:ascii="Arial Narrow" w:hAnsi="Arial Narrow"/>
          <w:sz w:val="26"/>
          <w:szCs w:val="26"/>
        </w:rPr>
        <w:t xml:space="preserve">La plupart des gens ont, à un moment de leur vie, ont été victimes de stéréotypes ou discriminations d’une façon ou d’une autre.  </w:t>
      </w:r>
    </w:p>
    <w:p w14:paraId="675450FD" w14:textId="77777777" w:rsidR="00365B38" w:rsidRPr="004903D1" w:rsidRDefault="00365B38" w:rsidP="0029354B">
      <w:pPr>
        <w:ind w:left="567"/>
        <w:rPr>
          <w:rFonts w:ascii="Arial Narrow" w:hAnsi="Arial Narrow" w:cs="Arial"/>
          <w:lang w:val="it-IT"/>
        </w:rPr>
      </w:pPr>
    </w:p>
    <w:p w14:paraId="6D61F223" w14:textId="77777777" w:rsidR="00787C79" w:rsidRPr="009C71E8" w:rsidRDefault="00787C79" w:rsidP="007C5F18">
      <w:pPr>
        <w:spacing w:after="120"/>
      </w:pPr>
      <w:r>
        <w:t>Donnez les instructions suivantes aux participants :</w:t>
      </w:r>
    </w:p>
    <w:p w14:paraId="1D92D403" w14:textId="7BBECBA4" w:rsidR="00787C79" w:rsidRPr="009C71E8" w:rsidRDefault="00792CD7">
      <w:pPr>
        <w:pStyle w:val="ListParagraph"/>
        <w:numPr>
          <w:ilvl w:val="0"/>
          <w:numId w:val="27"/>
        </w:numPr>
      </w:pPr>
      <w:r>
        <w:t xml:space="preserve">Travaillez deux par deux. </w:t>
      </w:r>
      <w:r w:rsidR="00787C79">
        <w:t xml:space="preserve">Partagez les uns avec les autres </w:t>
      </w:r>
      <w:r>
        <w:t xml:space="preserve">sur </w:t>
      </w:r>
      <w:r w:rsidR="00787C79">
        <w:t>les expériences de votre vie où vous vous êtes senti affecté par des stéréotypes ou</w:t>
      </w:r>
      <w:r>
        <w:t xml:space="preserve"> bien</w:t>
      </w:r>
      <w:r w:rsidR="00787C79">
        <w:t xml:space="preserve"> où vous avez été victimes de discrimination. Essayez de penser à un exemple lié à l’éducation.</w:t>
      </w:r>
    </w:p>
    <w:p w14:paraId="13544A72" w14:textId="3634CC48" w:rsidR="008E76C3" w:rsidRPr="0022784C" w:rsidRDefault="008E76C3" w:rsidP="008E76C3"/>
    <w:p w14:paraId="228DA5D9" w14:textId="01BA9D96" w:rsidR="008E76C3" w:rsidRPr="009C71E8" w:rsidRDefault="008E76C3" w:rsidP="008E76C3">
      <w:r>
        <w:t xml:space="preserve">Après environ 10-15 minutes, invitez des volontaires des différentes paires à faire part de leurs expériences avec le reste du groupe. Écrivez des notes sur </w:t>
      </w:r>
      <w:r w:rsidR="00E753A8">
        <w:t xml:space="preserve">une feuille de </w:t>
      </w:r>
      <w:r w:rsidR="00792CD7">
        <w:t>paperboard</w:t>
      </w:r>
      <w:r>
        <w:t>.</w:t>
      </w:r>
    </w:p>
    <w:p w14:paraId="54738512" w14:textId="77777777" w:rsidR="0034155C" w:rsidRPr="004903D1" w:rsidRDefault="0034155C" w:rsidP="008E76C3"/>
    <w:p w14:paraId="0E8F2710" w14:textId="6F3C40C8" w:rsidR="008E76C3" w:rsidRPr="009C71E8" w:rsidRDefault="008E76C3" w:rsidP="008E76C3">
      <w:r>
        <w:t xml:space="preserve">Demandez </w:t>
      </w:r>
      <w:r w:rsidR="00792CD7">
        <w:t>aux</w:t>
      </w:r>
      <w:r>
        <w:t xml:space="preserve"> participants de réfléchir ensemble en groupe à des exemples de stéréotypes négatifs qu’ils connaissent dans leur communauté.</w:t>
      </w:r>
    </w:p>
    <w:p w14:paraId="59074EBB" w14:textId="77777777" w:rsidR="00206FCB" w:rsidRPr="004903D1" w:rsidRDefault="00206FCB" w:rsidP="008E76C3"/>
    <w:p w14:paraId="0360BD3C" w14:textId="43D31480" w:rsidR="00ED76D1" w:rsidRPr="009C71E8" w:rsidRDefault="00ED76D1" w:rsidP="008E76C3">
      <w:r>
        <w:lastRenderedPageBreak/>
        <w:t>Demandez-leur ensuite de dire comment ces stéréotypes peuvent affecter l’inclusion scolaire des filles et des garçons.</w:t>
      </w:r>
    </w:p>
    <w:p w14:paraId="16B91815" w14:textId="23763178" w:rsidR="00EF4C53" w:rsidRPr="00043877" w:rsidRDefault="00EF4C53" w:rsidP="00ED76D1"/>
    <w:tbl>
      <w:tblPr>
        <w:tblStyle w:val="TableGrid"/>
        <w:tblW w:w="9049" w:type="dxa"/>
        <w:tblBorders>
          <w:top w:val="single" w:sz="18" w:space="0" w:color="7030A0"/>
          <w:left w:val="single" w:sz="18" w:space="0" w:color="7030A0"/>
          <w:bottom w:val="single" w:sz="18" w:space="0" w:color="7030A0"/>
          <w:right w:val="single" w:sz="18" w:space="0" w:color="7030A0"/>
          <w:insideH w:val="none" w:sz="0" w:space="0" w:color="auto"/>
          <w:insideV w:val="none" w:sz="0" w:space="0" w:color="auto"/>
        </w:tblBorders>
        <w:tblLook w:val="04A0" w:firstRow="1" w:lastRow="0" w:firstColumn="1" w:lastColumn="0" w:noHBand="0" w:noVBand="1"/>
      </w:tblPr>
      <w:tblGrid>
        <w:gridCol w:w="9049"/>
      </w:tblGrid>
      <w:tr w:rsidR="007C5F18" w:rsidRPr="009C71E8" w14:paraId="5577B36B" w14:textId="77777777" w:rsidTr="007C5F18">
        <w:tc>
          <w:tcPr>
            <w:tcW w:w="9049" w:type="dxa"/>
            <w:shd w:val="clear" w:color="auto" w:fill="7030A0"/>
          </w:tcPr>
          <w:p w14:paraId="0CB6A229" w14:textId="2E39683B" w:rsidR="007C5F18" w:rsidRPr="009C71E8" w:rsidRDefault="007C5F18" w:rsidP="0049271A">
            <w:pPr>
              <w:rPr>
                <w:b/>
                <w:color w:val="FFFFFF" w:themeColor="background1"/>
                <w:sz w:val="28"/>
              </w:rPr>
            </w:pPr>
            <w:r>
              <w:rPr>
                <w:b/>
                <w:color w:val="FFFFFF" w:themeColor="background1"/>
                <w:sz w:val="28"/>
              </w:rPr>
              <w:t xml:space="preserve">Réponses éventuelles à attendre des participants </w:t>
            </w:r>
          </w:p>
        </w:tc>
      </w:tr>
      <w:tr w:rsidR="00EF4C53" w:rsidRPr="009C71E8" w14:paraId="1FE4B596" w14:textId="77777777" w:rsidTr="007C5F18">
        <w:tc>
          <w:tcPr>
            <w:tcW w:w="9049" w:type="dxa"/>
          </w:tcPr>
          <w:p w14:paraId="30CF6213" w14:textId="0D2BB087" w:rsidR="00EF4C53" w:rsidRPr="004903D1" w:rsidRDefault="00EF4C53" w:rsidP="0049271A">
            <w:pPr>
              <w:rPr>
                <w:lang w:val="it-IT"/>
              </w:rPr>
            </w:pPr>
          </w:p>
          <w:p w14:paraId="601FEC9B" w14:textId="3E27032D" w:rsidR="001C34F1" w:rsidRPr="009C71E8" w:rsidRDefault="001C34F1" w:rsidP="0049271A">
            <w:r>
              <w:t>Les réponses exactes varieront en fonction du contexte local, mais les réponses suivantes pourraient être utilisées pour encourager les participants s’ils ne savent comment commencer.</w:t>
            </w:r>
          </w:p>
          <w:p w14:paraId="2223508D" w14:textId="1C7CE767" w:rsidR="001C34F1" w:rsidRPr="00043877" w:rsidRDefault="001C34F1" w:rsidP="0049271A"/>
          <w:tbl>
            <w:tblPr>
              <w:tblStyle w:val="TableGrid"/>
              <w:tblW w:w="0" w:type="auto"/>
              <w:tblLook w:val="04A0" w:firstRow="1" w:lastRow="0" w:firstColumn="1" w:lastColumn="0" w:noHBand="0" w:noVBand="1"/>
            </w:tblPr>
            <w:tblGrid>
              <w:gridCol w:w="1711"/>
              <w:gridCol w:w="2762"/>
              <w:gridCol w:w="4253"/>
            </w:tblGrid>
            <w:tr w:rsidR="00206FCB" w:rsidRPr="009C71E8" w14:paraId="41E3AB34" w14:textId="44ECB927" w:rsidTr="007C5F18">
              <w:tc>
                <w:tcPr>
                  <w:tcW w:w="1638" w:type="dxa"/>
                </w:tcPr>
                <w:p w14:paraId="4E3E18D3" w14:textId="72358C03" w:rsidR="00206FCB" w:rsidRPr="009C71E8" w:rsidRDefault="00206FCB" w:rsidP="0049271A">
                  <w:pPr>
                    <w:rPr>
                      <w:b/>
                    </w:rPr>
                  </w:pPr>
                  <w:proofErr w:type="gramStart"/>
                  <w:r>
                    <w:rPr>
                      <w:b/>
                    </w:rPr>
                    <w:t>Stéréotypes sur</w:t>
                  </w:r>
                  <w:proofErr w:type="gramEnd"/>
                  <w:r>
                    <w:rPr>
                      <w:b/>
                    </w:rPr>
                    <w:t>...</w:t>
                  </w:r>
                </w:p>
              </w:tc>
              <w:tc>
                <w:tcPr>
                  <w:tcW w:w="2762" w:type="dxa"/>
                </w:tcPr>
                <w:p w14:paraId="3F4B2BFF" w14:textId="0D038599" w:rsidR="00206FCB" w:rsidRPr="009C71E8" w:rsidRDefault="00206FCB" w:rsidP="0049271A">
                  <w:pPr>
                    <w:rPr>
                      <w:b/>
                    </w:rPr>
                  </w:pPr>
                  <w:r>
                    <w:rPr>
                      <w:b/>
                    </w:rPr>
                    <w:t>Exemples de stéréotypes négatifs</w:t>
                  </w:r>
                </w:p>
              </w:tc>
              <w:tc>
                <w:tcPr>
                  <w:tcW w:w="4253" w:type="dxa"/>
                </w:tcPr>
                <w:p w14:paraId="4887D600" w14:textId="758E28D3" w:rsidR="00206FCB" w:rsidRPr="009C71E8" w:rsidRDefault="00206FCB" w:rsidP="0049271A">
                  <w:pPr>
                    <w:rPr>
                      <w:b/>
                    </w:rPr>
                  </w:pPr>
                  <w:r>
                    <w:rPr>
                      <w:b/>
                    </w:rPr>
                    <w:t>Comment peuvent-ils affecter l’inclusion scolaire</w:t>
                  </w:r>
                  <w:r w:rsidR="00E26C44">
                    <w:rPr>
                      <w:b/>
                    </w:rPr>
                    <w:t> </w:t>
                  </w:r>
                  <w:r>
                    <w:rPr>
                      <w:b/>
                    </w:rPr>
                    <w:t>?</w:t>
                  </w:r>
                </w:p>
              </w:tc>
            </w:tr>
            <w:tr w:rsidR="00206FCB" w:rsidRPr="009C71E8" w14:paraId="1E471D6D" w14:textId="1E2986C2" w:rsidTr="007C5F18">
              <w:tc>
                <w:tcPr>
                  <w:tcW w:w="1638" w:type="dxa"/>
                </w:tcPr>
                <w:p w14:paraId="562BD45D" w14:textId="31C961DA" w:rsidR="00206FCB" w:rsidRPr="009C71E8" w:rsidRDefault="00206FCB" w:rsidP="0049271A">
                  <w:r>
                    <w:t>Sexe</w:t>
                  </w:r>
                </w:p>
              </w:tc>
              <w:tc>
                <w:tcPr>
                  <w:tcW w:w="2762" w:type="dxa"/>
                </w:tcPr>
                <w:p w14:paraId="6A7ED1E5" w14:textId="12E22B7C" w:rsidR="00206FCB" w:rsidRPr="009C71E8" w:rsidRDefault="00255161" w:rsidP="0049271A">
                  <w:r>
                    <w:t>« Les filles ne peuvent pas comprendre les sciences et les maths »</w:t>
                  </w:r>
                </w:p>
              </w:tc>
              <w:tc>
                <w:tcPr>
                  <w:tcW w:w="4253" w:type="dxa"/>
                </w:tcPr>
                <w:p w14:paraId="3A238244" w14:textId="10FADD84" w:rsidR="00206FCB" w:rsidRPr="009C71E8" w:rsidRDefault="00255161" w:rsidP="0049271A">
                  <w:r>
                    <w:t>Les filles peuvent être découragée d’étudier certains sujets considérés comme techniques, et peuvent être encouragées à étudier des sujets artistiques ou sociaux à la place</w:t>
                  </w:r>
                </w:p>
              </w:tc>
            </w:tr>
            <w:tr w:rsidR="00206FCB" w:rsidRPr="009C71E8" w14:paraId="1465825C" w14:textId="7F49309C" w:rsidTr="007C5F18">
              <w:tc>
                <w:tcPr>
                  <w:tcW w:w="1638" w:type="dxa"/>
                </w:tcPr>
                <w:p w14:paraId="2940B345" w14:textId="218CBD81" w:rsidR="00206FCB" w:rsidRPr="009C71E8" w:rsidRDefault="00206FCB" w:rsidP="0049271A">
                  <w:r>
                    <w:t>Handicap</w:t>
                  </w:r>
                </w:p>
              </w:tc>
              <w:tc>
                <w:tcPr>
                  <w:tcW w:w="2762" w:type="dxa"/>
                </w:tcPr>
                <w:p w14:paraId="322A1B49" w14:textId="47A153F1" w:rsidR="00206FCB" w:rsidRPr="009C71E8" w:rsidRDefault="00255161" w:rsidP="0049271A">
                  <w:r>
                    <w:t>« Les enfants en situation de handicap sont stupides »</w:t>
                  </w:r>
                </w:p>
              </w:tc>
              <w:tc>
                <w:tcPr>
                  <w:tcW w:w="4253" w:type="dxa"/>
                </w:tcPr>
                <w:p w14:paraId="15A89F72" w14:textId="0EB78902" w:rsidR="00206FCB" w:rsidRPr="009C71E8" w:rsidRDefault="00206FCB" w:rsidP="0049271A">
                  <w:r>
                    <w:t>Les enfants ayant des handicaps peuvent se voir nier des opportunités éducatives</w:t>
                  </w:r>
                </w:p>
                <w:p w14:paraId="35DABC92" w14:textId="58EADA03" w:rsidR="00206FCB" w:rsidRPr="009C71E8" w:rsidRDefault="004C41E7" w:rsidP="0049271A">
                  <w:r>
                    <w:t xml:space="preserve"> Les attentes des enseignants et des parents peuvent être faibles</w:t>
                  </w:r>
                </w:p>
              </w:tc>
            </w:tr>
            <w:tr w:rsidR="00E67F47" w:rsidRPr="009C71E8" w14:paraId="45D3C234" w14:textId="77777777" w:rsidTr="007C5F18">
              <w:tc>
                <w:tcPr>
                  <w:tcW w:w="1638" w:type="dxa"/>
                </w:tcPr>
                <w:p w14:paraId="654FF877" w14:textId="6DFA2158" w:rsidR="00E67F47" w:rsidRPr="009C71E8" w:rsidRDefault="00E67F47" w:rsidP="0049271A">
                  <w:r>
                    <w:t>Apparence</w:t>
                  </w:r>
                </w:p>
              </w:tc>
              <w:tc>
                <w:tcPr>
                  <w:tcW w:w="2762" w:type="dxa"/>
                </w:tcPr>
                <w:p w14:paraId="47FBD8C1" w14:textId="57C06B5A" w:rsidR="00E67F47" w:rsidRPr="009C71E8" w:rsidRDefault="00255161" w:rsidP="0049271A">
                  <w:r>
                    <w:t>« Les personnes ayant une certaine couleur d’yeux ont mauvais caractère »</w:t>
                  </w:r>
                </w:p>
              </w:tc>
              <w:tc>
                <w:tcPr>
                  <w:tcW w:w="4253" w:type="dxa"/>
                </w:tcPr>
                <w:p w14:paraId="23B730B1" w14:textId="2A7FEEB9" w:rsidR="00E67F47" w:rsidRPr="009C71E8" w:rsidRDefault="00255161" w:rsidP="0049271A">
                  <w:r>
                    <w:t>Les stéréotypes fondés sur l’apparence peuvent entraîner de la part des camarades et même des enseignants des traitements injustes. Dans cet exemple, cela peut entrainer une mauvaise interprétation de la part des enseignants des émotions d’un enfant et les attribuer à un mauvais caractère alors qu’en fait ils sont peut-être simplement contrariés ou inquiets. Ou cela peut mener l’enseignant à faire des reproches à l’enfant à chaque fois qu’il y a des perturbations même quand ils n’en sont pas coupables.</w:t>
                  </w:r>
                </w:p>
              </w:tc>
            </w:tr>
            <w:tr w:rsidR="00E67F47" w:rsidRPr="009C71E8" w14:paraId="22A487D5" w14:textId="77777777" w:rsidTr="007C5F18">
              <w:tc>
                <w:tcPr>
                  <w:tcW w:w="1638" w:type="dxa"/>
                </w:tcPr>
                <w:p w14:paraId="1D648B5B" w14:textId="3A2A74D6" w:rsidR="00E67F47" w:rsidRPr="009C71E8" w:rsidRDefault="00E67F47" w:rsidP="0049271A">
                  <w:r>
                    <w:t>Appartenance ethnique</w:t>
                  </w:r>
                </w:p>
              </w:tc>
              <w:tc>
                <w:tcPr>
                  <w:tcW w:w="2762" w:type="dxa"/>
                </w:tcPr>
                <w:p w14:paraId="3542D336" w14:textId="23CA8F82" w:rsidR="00E67F47" w:rsidRPr="009C71E8" w:rsidRDefault="00FC1030" w:rsidP="0049271A">
                  <w:r>
                    <w:t>« Les personnes appartenant à une certaine ethnie sont tous des voleurs »</w:t>
                  </w:r>
                </w:p>
              </w:tc>
              <w:tc>
                <w:tcPr>
                  <w:tcW w:w="4253" w:type="dxa"/>
                </w:tcPr>
                <w:p w14:paraId="5FAD9E73" w14:textId="69930F7E" w:rsidR="00E67F47" w:rsidRPr="009C71E8" w:rsidRDefault="00E67F47" w:rsidP="0049271A">
                  <w:r>
                    <w:t>Les enfants de ces groupes peuvent être victimes d’injustices de la part des enseignants et de leur</w:t>
                  </w:r>
                  <w:r w:rsidR="00E26C44">
                    <w:t>s</w:t>
                  </w:r>
                  <w:r>
                    <w:t xml:space="preserve"> camarades. Dans cet exemple, cela peut mener les enseignants à ne pas faire confiance aux enfants issus de ce groupe ethnique pour emprunte</w:t>
                  </w:r>
                  <w:r w:rsidR="00792CD7">
                    <w:t>r</w:t>
                  </w:r>
                  <w:r>
                    <w:t xml:space="preserve"> des livres de la bibliothèque, ce qui affecterait injustement leur apprentissage.</w:t>
                  </w:r>
                </w:p>
              </w:tc>
            </w:tr>
            <w:tr w:rsidR="00255161" w:rsidRPr="009C71E8" w14:paraId="773E2830" w14:textId="77777777" w:rsidTr="007C5F18">
              <w:tc>
                <w:tcPr>
                  <w:tcW w:w="1638" w:type="dxa"/>
                </w:tcPr>
                <w:p w14:paraId="54F2DBFF" w14:textId="6E049C33" w:rsidR="00255161" w:rsidRPr="009C71E8" w:rsidRDefault="00255161" w:rsidP="0049271A">
                  <w:r>
                    <w:t>Religion</w:t>
                  </w:r>
                </w:p>
              </w:tc>
              <w:tc>
                <w:tcPr>
                  <w:tcW w:w="2762" w:type="dxa"/>
                </w:tcPr>
                <w:p w14:paraId="03EEBA87" w14:textId="3CBAB941" w:rsidR="00255161" w:rsidRPr="009C71E8" w:rsidRDefault="00FC1030" w:rsidP="0049271A">
                  <w:r>
                    <w:t xml:space="preserve">« Toutes les personnes suivant une certaine religion sont des </w:t>
                  </w:r>
                  <w:r>
                    <w:lastRenderedPageBreak/>
                    <w:t>terroristes ou soutiennent le terrorisme »</w:t>
                  </w:r>
                </w:p>
              </w:tc>
              <w:tc>
                <w:tcPr>
                  <w:tcW w:w="4253" w:type="dxa"/>
                </w:tcPr>
                <w:p w14:paraId="74083292" w14:textId="0D001657" w:rsidR="00255161" w:rsidRPr="009C71E8" w:rsidRDefault="004C41E7" w:rsidP="0049271A">
                  <w:r>
                    <w:lastRenderedPageBreak/>
                    <w:t xml:space="preserve">Ceci peut mener les enfants à des intimidations de certains enfants par </w:t>
                  </w:r>
                  <w:r>
                    <w:lastRenderedPageBreak/>
                    <w:t>leurs camarades et des injustices de la part des enseignants.</w:t>
                  </w:r>
                </w:p>
                <w:p w14:paraId="78768E4D" w14:textId="03CC8DCB" w:rsidR="00255161" w:rsidRPr="009C71E8" w:rsidRDefault="00255161" w:rsidP="0049271A">
                  <w:r>
                    <w:t xml:space="preserve">Dans des exemples extrêmes, cela peut entraîner pour eux des exclusions et les empêcher d’aller dans une école particulière, même </w:t>
                  </w:r>
                  <w:r w:rsidR="00B7366F">
                    <w:t xml:space="preserve">si </w:t>
                  </w:r>
                  <w:r>
                    <w:t>ni eux ni leurs familles n’ont rien fait de mal.</w:t>
                  </w:r>
                </w:p>
              </w:tc>
            </w:tr>
            <w:tr w:rsidR="00E67F47" w:rsidRPr="009C71E8" w14:paraId="5B0370FA" w14:textId="77777777" w:rsidTr="007C5F18">
              <w:tc>
                <w:tcPr>
                  <w:tcW w:w="1638" w:type="dxa"/>
                </w:tcPr>
                <w:p w14:paraId="05D91E9F" w14:textId="06EA6B5E" w:rsidR="00E67F47" w:rsidRPr="009C71E8" w:rsidRDefault="00255161" w:rsidP="0049271A">
                  <w:r>
                    <w:lastRenderedPageBreak/>
                    <w:t>Géographie</w:t>
                  </w:r>
                </w:p>
              </w:tc>
              <w:tc>
                <w:tcPr>
                  <w:tcW w:w="2762" w:type="dxa"/>
                </w:tcPr>
                <w:p w14:paraId="757864EB" w14:textId="5795D755" w:rsidR="00E67F47" w:rsidRPr="009C71E8" w:rsidRDefault="007B6CF0" w:rsidP="0049271A">
                  <w:r>
                    <w:t>« Les personnes issues des zones rurales sont arriérées »</w:t>
                  </w:r>
                </w:p>
              </w:tc>
              <w:tc>
                <w:tcPr>
                  <w:tcW w:w="4253" w:type="dxa"/>
                </w:tcPr>
                <w:p w14:paraId="26C47D30" w14:textId="12AF6096" w:rsidR="00E67F47" w:rsidRPr="009C71E8" w:rsidRDefault="007B6CF0" w:rsidP="0049271A">
                  <w:r>
                    <w:t>Ceci peut mener les décisionnaires à sous-investir dans les écoles rurales. Ce stéréotype peut aussi décourager les enseignants à prendre un poste dans une zone rurale.</w:t>
                  </w:r>
                </w:p>
              </w:tc>
            </w:tr>
          </w:tbl>
          <w:p w14:paraId="7EC60D84" w14:textId="5CDDFFAD" w:rsidR="001C34F1" w:rsidRPr="004903D1" w:rsidRDefault="001C34F1" w:rsidP="0049271A"/>
          <w:p w14:paraId="4BA68A35" w14:textId="69C11445" w:rsidR="001C34F1" w:rsidRPr="009C71E8" w:rsidRDefault="00132128" w:rsidP="0049271A">
            <w:r>
              <w:t xml:space="preserve">Les groupes spécifiques mentionnés </w:t>
            </w:r>
            <w:r w:rsidR="00B7366F">
              <w:t xml:space="preserve">varieront </w:t>
            </w:r>
            <w:r>
              <w:t>dans chaque contexte, mais ce qui suit sont tous des exemples de groupe qui peu</w:t>
            </w:r>
            <w:r w:rsidR="00B7366F">
              <w:t>ven</w:t>
            </w:r>
            <w:r>
              <w:t>t faire l’objet de stéréotypes et de discrimination. Encouragez les participants à penser aux groupes qu’ils peuvent ne pas avoir mentionnés :</w:t>
            </w:r>
          </w:p>
          <w:p w14:paraId="79D45430" w14:textId="0BB61467" w:rsidR="000B7645" w:rsidRPr="009C71E8" w:rsidRDefault="000B7645" w:rsidP="007C5F18">
            <w:pPr>
              <w:pStyle w:val="ListParagraph"/>
              <w:numPr>
                <w:ilvl w:val="0"/>
                <w:numId w:val="31"/>
              </w:numPr>
            </w:pPr>
            <w:r>
              <w:t>Femmes/filles et dans certains cas hommes/garçons</w:t>
            </w:r>
          </w:p>
          <w:p w14:paraId="7EBCC8AC" w14:textId="2F339161" w:rsidR="000B7645" w:rsidRPr="009C71E8" w:rsidRDefault="000B7645" w:rsidP="007C5F18">
            <w:pPr>
              <w:pStyle w:val="ListParagraph"/>
              <w:numPr>
                <w:ilvl w:val="0"/>
                <w:numId w:val="31"/>
              </w:numPr>
            </w:pPr>
            <w:r>
              <w:t xml:space="preserve">Personnes </w:t>
            </w:r>
            <w:r w:rsidR="00E8450A">
              <w:t>en situation de handicap</w:t>
            </w:r>
          </w:p>
          <w:p w14:paraId="5D48AD39" w14:textId="44568692" w:rsidR="000B7645" w:rsidRPr="009C71E8" w:rsidRDefault="000B7645" w:rsidP="007C5F18">
            <w:pPr>
              <w:pStyle w:val="ListParagraph"/>
              <w:numPr>
                <w:ilvl w:val="0"/>
                <w:numId w:val="31"/>
              </w:numPr>
            </w:pPr>
            <w:r>
              <w:t>Personnes souffrant de problèmes de santé mentale</w:t>
            </w:r>
          </w:p>
          <w:p w14:paraId="46755DDD" w14:textId="694D2441" w:rsidR="000B7645" w:rsidRPr="009C71E8" w:rsidRDefault="000B7645" w:rsidP="007C5F18">
            <w:pPr>
              <w:pStyle w:val="ListParagraph"/>
              <w:numPr>
                <w:ilvl w:val="0"/>
                <w:numId w:val="31"/>
              </w:numPr>
            </w:pPr>
            <w:r>
              <w:t>Personnes très pauvres</w:t>
            </w:r>
          </w:p>
          <w:p w14:paraId="4F74AFA6" w14:textId="685D08CF" w:rsidR="000B7645" w:rsidRPr="009C71E8" w:rsidRDefault="000B7645" w:rsidP="007C5F18">
            <w:pPr>
              <w:pStyle w:val="ListParagraph"/>
              <w:numPr>
                <w:ilvl w:val="0"/>
                <w:numId w:val="31"/>
              </w:numPr>
            </w:pPr>
            <w:r>
              <w:t>Personnes sans-</w:t>
            </w:r>
            <w:r w:rsidR="00E8450A">
              <w:t>domicile</w:t>
            </w:r>
          </w:p>
          <w:p w14:paraId="333AB5B2" w14:textId="0F3F2784" w:rsidR="000B7645" w:rsidRPr="009C71E8" w:rsidRDefault="000B7645" w:rsidP="007C5F18">
            <w:pPr>
              <w:pStyle w:val="ListParagraph"/>
              <w:numPr>
                <w:ilvl w:val="0"/>
                <w:numId w:val="31"/>
              </w:numPr>
            </w:pPr>
            <w:r>
              <w:t>Personnes sans-emploi</w:t>
            </w:r>
          </w:p>
          <w:p w14:paraId="2889B5DB" w14:textId="41AB0144" w:rsidR="000B7645" w:rsidRPr="009C71E8" w:rsidRDefault="000B7645" w:rsidP="007C5F18">
            <w:pPr>
              <w:pStyle w:val="ListParagraph"/>
              <w:numPr>
                <w:ilvl w:val="0"/>
                <w:numId w:val="31"/>
              </w:numPr>
            </w:pPr>
            <w:r>
              <w:t>Personnes de certaines religions</w:t>
            </w:r>
          </w:p>
          <w:p w14:paraId="585C679E" w14:textId="04E95906" w:rsidR="000B7645" w:rsidRPr="009C71E8" w:rsidRDefault="000B7645" w:rsidP="007C5F18">
            <w:pPr>
              <w:pStyle w:val="ListParagraph"/>
              <w:numPr>
                <w:ilvl w:val="0"/>
                <w:numId w:val="31"/>
              </w:numPr>
            </w:pPr>
            <w:r>
              <w:t>Personnes de certains groupes ethniques</w:t>
            </w:r>
          </w:p>
          <w:p w14:paraId="1C0DC55C" w14:textId="5649F6AF" w:rsidR="000B7645" w:rsidRPr="009C71E8" w:rsidRDefault="000B7645" w:rsidP="007C5F18">
            <w:pPr>
              <w:pStyle w:val="ListParagraph"/>
              <w:numPr>
                <w:ilvl w:val="0"/>
                <w:numId w:val="31"/>
              </w:numPr>
            </w:pPr>
            <w:r>
              <w:t>Personnes de certaines régions géographiques et/ou linguistiques</w:t>
            </w:r>
          </w:p>
          <w:p w14:paraId="6E896DD0" w14:textId="614CD3E6" w:rsidR="000B7645" w:rsidRPr="009C71E8" w:rsidRDefault="000B7645" w:rsidP="007C5F18">
            <w:pPr>
              <w:pStyle w:val="ListParagraph"/>
              <w:numPr>
                <w:ilvl w:val="0"/>
                <w:numId w:val="31"/>
              </w:numPr>
            </w:pPr>
            <w:r>
              <w:t>Personnes qui ont une certaine orientation sexuelle</w:t>
            </w:r>
          </w:p>
          <w:p w14:paraId="5C35C04E" w14:textId="1A4E854C" w:rsidR="000B7645" w:rsidRPr="009C71E8" w:rsidRDefault="000B7645" w:rsidP="007C5F18">
            <w:pPr>
              <w:pStyle w:val="ListParagraph"/>
              <w:numPr>
                <w:ilvl w:val="0"/>
                <w:numId w:val="31"/>
              </w:numPr>
            </w:pPr>
            <w:r>
              <w:t>Personnes atteintes du VIH et du SIDA, ou autres maladies</w:t>
            </w:r>
          </w:p>
          <w:p w14:paraId="515C6CCE" w14:textId="61810D08" w:rsidR="000B7645" w:rsidRPr="009C71E8" w:rsidRDefault="000B7645" w:rsidP="007C5F18">
            <w:pPr>
              <w:pStyle w:val="ListParagraph"/>
              <w:numPr>
                <w:ilvl w:val="0"/>
                <w:numId w:val="31"/>
              </w:numPr>
            </w:pPr>
            <w:r>
              <w:t>Personnes avec certains attributs physiques</w:t>
            </w:r>
          </w:p>
          <w:p w14:paraId="2EDDCD77" w14:textId="6D9FC719" w:rsidR="000B7645" w:rsidRPr="009C71E8" w:rsidRDefault="000B7645" w:rsidP="007C5F18">
            <w:pPr>
              <w:pStyle w:val="ListParagraph"/>
              <w:numPr>
                <w:ilvl w:val="0"/>
                <w:numId w:val="31"/>
              </w:numPr>
            </w:pPr>
            <w:r>
              <w:t>Personnes qui s’habillent d’une certaine façon</w:t>
            </w:r>
          </w:p>
          <w:p w14:paraId="1519F550" w14:textId="7EB1F8B4" w:rsidR="00EF4C53" w:rsidRPr="009C71E8" w:rsidRDefault="000B7645" w:rsidP="007C5F18">
            <w:pPr>
              <w:pStyle w:val="ListParagraph"/>
              <w:numPr>
                <w:ilvl w:val="0"/>
                <w:numId w:val="31"/>
              </w:numPr>
            </w:pPr>
            <w:r>
              <w:t>Personnes qui n’ont pas reçu beaucoup d’éducation</w:t>
            </w:r>
          </w:p>
        </w:tc>
      </w:tr>
    </w:tbl>
    <w:p w14:paraId="30DAF646" w14:textId="18A2C911" w:rsidR="0011283C" w:rsidRPr="00043877" w:rsidRDefault="0011283C" w:rsidP="0055663C"/>
    <w:p w14:paraId="325B1F0B" w14:textId="3F2C2534" w:rsidR="004F1636" w:rsidRDefault="004F1636" w:rsidP="00B3508A">
      <w:pPr>
        <w:pStyle w:val="Heading2"/>
        <w:rPr>
          <w:color w:val="FFFFFF" w:themeColor="background1"/>
          <w:sz w:val="72"/>
          <w:szCs w:val="72"/>
          <w:shd w:val="clear" w:color="auto" w:fill="C00000"/>
        </w:rPr>
      </w:pPr>
    </w:p>
    <w:p w14:paraId="1B9C13DC" w14:textId="504C1F82" w:rsidR="0022758B" w:rsidRDefault="0022758B" w:rsidP="00043877"/>
    <w:p w14:paraId="1361A555" w14:textId="11EE5AA7" w:rsidR="0022758B" w:rsidRDefault="0022758B" w:rsidP="00043877"/>
    <w:p w14:paraId="001878A9" w14:textId="10C236A8" w:rsidR="0022758B" w:rsidRDefault="0022758B" w:rsidP="00043877"/>
    <w:p w14:paraId="05B79716" w14:textId="6344F046" w:rsidR="0022758B" w:rsidRDefault="0022758B" w:rsidP="00043877"/>
    <w:p w14:paraId="66C2932E" w14:textId="7AEA5C4A" w:rsidR="0022758B" w:rsidRDefault="0022758B" w:rsidP="00043877"/>
    <w:p w14:paraId="0BE377A0" w14:textId="7131EC9C" w:rsidR="0022758B" w:rsidRDefault="0022758B" w:rsidP="00043877"/>
    <w:p w14:paraId="234F0B6B" w14:textId="48B6A567" w:rsidR="0022758B" w:rsidRDefault="0022758B" w:rsidP="00043877"/>
    <w:p w14:paraId="21F43025" w14:textId="54A119FA" w:rsidR="0022758B" w:rsidRDefault="0022758B" w:rsidP="00043877"/>
    <w:p w14:paraId="436E6C2E" w14:textId="32EDFD07" w:rsidR="0022758B" w:rsidRDefault="0022758B" w:rsidP="00043877"/>
    <w:p w14:paraId="6F10C0B2" w14:textId="25235B79" w:rsidR="0022758B" w:rsidRDefault="0022758B" w:rsidP="00043877"/>
    <w:p w14:paraId="5878EFE5" w14:textId="5617443C" w:rsidR="0022758B" w:rsidRDefault="0022758B" w:rsidP="00043877"/>
    <w:p w14:paraId="55A1990C" w14:textId="360ED554" w:rsidR="0022758B" w:rsidRDefault="0022758B" w:rsidP="00043877"/>
    <w:p w14:paraId="721AD373" w14:textId="77777777" w:rsidR="0022758B" w:rsidRPr="00043877" w:rsidRDefault="0022758B" w:rsidP="00043877"/>
    <w:p w14:paraId="1D3E8BBF" w14:textId="128278A5" w:rsidR="006D18F6" w:rsidRPr="009C71E8" w:rsidRDefault="00D84B43" w:rsidP="00B3508A">
      <w:pPr>
        <w:pStyle w:val="Heading2"/>
        <w:rPr>
          <w:color w:val="C00000"/>
        </w:rPr>
      </w:pPr>
      <w:r>
        <w:rPr>
          <w:color w:val="FFFFFF" w:themeColor="background1"/>
          <w:sz w:val="72"/>
          <w:szCs w:val="72"/>
          <w:shd w:val="clear" w:color="auto" w:fill="C00000"/>
        </w:rPr>
        <w:lastRenderedPageBreak/>
        <w:t xml:space="preserve"> </w:t>
      </w:r>
      <w:proofErr w:type="gramStart"/>
      <w:r>
        <w:rPr>
          <w:color w:val="FFFFFF" w:themeColor="background1"/>
          <w:sz w:val="72"/>
          <w:szCs w:val="72"/>
          <w:shd w:val="clear" w:color="auto" w:fill="C00000"/>
        </w:rPr>
        <w:t xml:space="preserve">C </w:t>
      </w:r>
      <w:r>
        <w:rPr>
          <w:color w:val="C00000"/>
        </w:rPr>
        <w:t xml:space="preserve"> Approfondir</w:t>
      </w:r>
      <w:proofErr w:type="gramEnd"/>
      <w:r>
        <w:rPr>
          <w:color w:val="C00000"/>
        </w:rPr>
        <w:t xml:space="preserve"> certaines questions</w:t>
      </w:r>
    </w:p>
    <w:p w14:paraId="0383CE7F" w14:textId="77777777" w:rsidR="006D18F6" w:rsidRPr="00043877" w:rsidRDefault="006D18F6"/>
    <w:p w14:paraId="729582C6" w14:textId="2836A0BE" w:rsidR="006D18F6" w:rsidRPr="009C71E8" w:rsidRDefault="00A868AE">
      <w:r>
        <w:t>Vous pouvez souhaiter approfondir certaines questions spécifiques abordées dans le Programme 1. Un problème important :</w:t>
      </w:r>
    </w:p>
    <w:p w14:paraId="73C2A7AE" w14:textId="60A70859" w:rsidR="00A868AE" w:rsidRPr="009C71E8" w:rsidRDefault="005863DE" w:rsidP="00E73142">
      <w:pPr>
        <w:pStyle w:val="ListParagraph"/>
        <w:numPr>
          <w:ilvl w:val="0"/>
          <w:numId w:val="4"/>
        </w:numPr>
      </w:pPr>
      <w:r>
        <w:t>Les droits des enfants</w:t>
      </w:r>
    </w:p>
    <w:p w14:paraId="02F815B4" w14:textId="4DAA4DB1" w:rsidR="00E73142" w:rsidRPr="009C71E8" w:rsidRDefault="00E73142" w:rsidP="00E73142">
      <w:pPr>
        <w:rPr>
          <w:lang w:val="en-GB"/>
        </w:rPr>
      </w:pPr>
    </w:p>
    <w:p w14:paraId="197367E7" w14:textId="77777777" w:rsidR="00075624" w:rsidRPr="009C71E8" w:rsidRDefault="00075624" w:rsidP="00E73142">
      <w:pPr>
        <w:rPr>
          <w:lang w:val="en-GB"/>
        </w:rPr>
      </w:pPr>
    </w:p>
    <w:p w14:paraId="1127671A" w14:textId="3904D0BA" w:rsidR="005863DE" w:rsidRPr="009C71E8" w:rsidRDefault="005863DE" w:rsidP="005863DE">
      <w:pPr>
        <w:pStyle w:val="Heading3"/>
        <w:rPr>
          <w:color w:val="C00000"/>
        </w:rPr>
      </w:pPr>
      <w:r>
        <w:rPr>
          <w:color w:val="C00000"/>
        </w:rPr>
        <w:t xml:space="preserve">Activité 1.3 – Voix des enfants </w:t>
      </w:r>
      <w:bookmarkStart w:id="0" w:name="_GoBack"/>
      <w:bookmarkEnd w:id="0"/>
    </w:p>
    <w:p w14:paraId="2A97C3E4" w14:textId="77777777" w:rsidR="00D83FDD" w:rsidRPr="009C71E8" w:rsidRDefault="00D83FDD" w:rsidP="00D83FDD">
      <w:pPr>
        <w:rPr>
          <w:color w:val="C00000"/>
          <w:lang w:val="en-GB"/>
        </w:rPr>
      </w:pPr>
    </w:p>
    <w:p w14:paraId="5E7345F7" w14:textId="2FD57289" w:rsidR="00D83FDD" w:rsidRPr="009C71E8" w:rsidRDefault="00D83FDD" w:rsidP="00D83FDD">
      <w:pPr>
        <w:rPr>
          <w:b/>
          <w:color w:val="C00000"/>
        </w:rPr>
      </w:pPr>
      <w:r>
        <w:rPr>
          <w:b/>
          <w:color w:val="C00000"/>
        </w:rPr>
        <w:sym w:font="Wingdings" w:char="F0B9"/>
      </w:r>
      <w:r>
        <w:rPr>
          <w:b/>
          <w:color w:val="C00000"/>
        </w:rPr>
        <w:t xml:space="preserve"> 60 minutes </w:t>
      </w:r>
    </w:p>
    <w:p w14:paraId="09EB2923" w14:textId="52B6241F" w:rsidR="00E73142" w:rsidRDefault="00043877" w:rsidP="00E73142">
      <w:pPr>
        <w:rPr>
          <w:lang w:val="en-GB"/>
        </w:rPr>
      </w:pPr>
      <w:r w:rsidRPr="00C569D7">
        <w:rPr>
          <w:noProof/>
          <w:color w:val="C00000"/>
          <w:lang w:val="en-GB" w:eastAsia="en-GB"/>
        </w:rPr>
        <mc:AlternateContent>
          <mc:Choice Requires="wps">
            <w:drawing>
              <wp:anchor distT="0" distB="0" distL="114300" distR="114300" simplePos="0" relativeHeight="251666432" behindDoc="0" locked="0" layoutInCell="1" allowOverlap="1" wp14:anchorId="422F2AB6" wp14:editId="0C7316A9">
                <wp:simplePos x="0" y="0"/>
                <wp:positionH relativeFrom="margin">
                  <wp:align>center</wp:align>
                </wp:positionH>
                <wp:positionV relativeFrom="paragraph">
                  <wp:posOffset>93979</wp:posOffset>
                </wp:positionV>
                <wp:extent cx="5772150" cy="1133475"/>
                <wp:effectExtent l="19050" t="19050" r="19050" b="28575"/>
                <wp:wrapNone/>
                <wp:docPr id="11" name="Rectangle: Rounded Corners 11"/>
                <wp:cNvGraphicFramePr/>
                <a:graphic xmlns:a="http://schemas.openxmlformats.org/drawingml/2006/main">
                  <a:graphicData uri="http://schemas.microsoft.com/office/word/2010/wordprocessingShape">
                    <wps:wsp>
                      <wps:cNvSpPr/>
                      <wps:spPr>
                        <a:xfrm>
                          <a:off x="0" y="0"/>
                          <a:ext cx="5772150" cy="1133475"/>
                        </a:xfrm>
                        <a:prstGeom prst="roundRect">
                          <a:avLst/>
                        </a:prstGeom>
                        <a:noFill/>
                        <a:ln w="28575">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61C42CCC" id="Rectangle: Rounded Corners 11" o:spid="_x0000_s1026" style="position:absolute;margin-left:0;margin-top:7.4pt;width:454.5pt;height:89.25pt;z-index:251666432;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" filled="f" strokecolor="#c00000" strokeweight="2.25pt">
                <v:stroke joinstyle="miter"/>
                <w10:wrap anchorx="margin"/>
              </v:roundrect>
            </w:pict>
          </mc:Fallback>
        </mc:AlternateContent>
      </w:r>
    </w:p>
    <w:p w14:paraId="0176EB09" w14:textId="77777777" w:rsidR="00043877" w:rsidRPr="00C569D7" w:rsidRDefault="00043877" w:rsidP="00043877">
      <w:pPr>
        <w:ind w:firstLine="142"/>
        <w:rPr>
          <w:b/>
          <w:color w:val="C00000"/>
          <w:sz w:val="28"/>
        </w:rPr>
      </w:pPr>
      <w:r w:rsidRPr="00C569D7">
        <w:rPr>
          <w:b/>
          <w:color w:val="C00000"/>
          <w:sz w:val="28"/>
        </w:rPr>
        <w:t>Objectif principal de cette activité</w:t>
      </w:r>
    </w:p>
    <w:p w14:paraId="4A23702A" w14:textId="77777777" w:rsidR="00043877" w:rsidRDefault="00043877" w:rsidP="00043877"/>
    <w:p w14:paraId="4C92E86E" w14:textId="77777777" w:rsidR="00043877" w:rsidRDefault="00043877" w:rsidP="00043877">
      <w:pPr>
        <w:ind w:left="426"/>
      </w:pPr>
      <w:r>
        <w:t>Présenter aux enseignants la Convention des Nations Unies Relative aux droits de l’enfant (CDE) ou la leur rappeler, et les encourager à réfléchir à son lien avec leur contexte.</w:t>
      </w:r>
    </w:p>
    <w:p w14:paraId="4030A235" w14:textId="5A10D487" w:rsidR="00043877" w:rsidRPr="00043877" w:rsidRDefault="00043877" w:rsidP="00E73142"/>
    <w:p w14:paraId="1C84768B" w14:textId="77D8603A" w:rsidR="00094251" w:rsidRDefault="00094251" w:rsidP="00E73142"/>
    <w:p w14:paraId="1D95DD56" w14:textId="089C7E65" w:rsidR="00E73142" w:rsidRPr="009C71E8" w:rsidRDefault="00E73142" w:rsidP="00E73142">
      <w:r>
        <w:t>Note : cette activité pourrait être utilisées à différents moments dans l’ensemble des 10 modules de la formation, pour encourager les participants à réfléchir aux questions des enfants abordées dans un certain nombre de</w:t>
      </w:r>
      <w:r w:rsidR="00B134C5">
        <w:t>s</w:t>
      </w:r>
      <w:r>
        <w:t xml:space="preserve"> 10 courtes vidéos. </w:t>
      </w:r>
    </w:p>
    <w:p w14:paraId="1958F9DF" w14:textId="77777777" w:rsidR="00E73142" w:rsidRPr="00043877" w:rsidRDefault="00E73142" w:rsidP="00E73142"/>
    <w:p w14:paraId="05769A62" w14:textId="77777777" w:rsidR="00E73142" w:rsidRPr="009C71E8" w:rsidRDefault="00E73142" w:rsidP="00E73142">
      <w:r>
        <w:t>Présentez ce qui suit :</w:t>
      </w:r>
      <w:r>
        <w:br/>
      </w:r>
    </w:p>
    <w:p w14:paraId="320D682F" w14:textId="5427CD7B" w:rsidR="00E73142" w:rsidRPr="009C71E8" w:rsidRDefault="00E73142" w:rsidP="00E73142">
      <w:pPr>
        <w:ind w:left="574"/>
        <w:rPr>
          <w:rFonts w:ascii="Arial Narrow" w:hAnsi="Arial Narrow"/>
          <w:sz w:val="26"/>
          <w:szCs w:val="26"/>
        </w:rPr>
      </w:pPr>
      <w:r>
        <w:rPr>
          <w:rFonts w:ascii="Arial Narrow" w:hAnsi="Arial Narrow"/>
          <w:sz w:val="26"/>
          <w:szCs w:val="26"/>
        </w:rPr>
        <w:t xml:space="preserve">La vidéo pour le Programme 1 a mentionné les conventions internationales que les gouvernements ont signé qui devraient </w:t>
      </w:r>
      <w:r w:rsidR="00B134C5">
        <w:rPr>
          <w:rFonts w:ascii="Arial Narrow" w:hAnsi="Arial Narrow"/>
          <w:sz w:val="26"/>
          <w:szCs w:val="26"/>
        </w:rPr>
        <w:t xml:space="preserve">faire respecter </w:t>
      </w:r>
      <w:r>
        <w:rPr>
          <w:rFonts w:ascii="Arial Narrow" w:hAnsi="Arial Narrow"/>
          <w:sz w:val="26"/>
          <w:szCs w:val="26"/>
        </w:rPr>
        <w:t>les droits des filles à l’éducation. Il existe différentes conventions internationales qui mentionnent les droits à l’éducation, mais dans cette session nous nous concentrerons sur la Convention des Nations unies relative aux droits de l’enfant (CDE).</w:t>
      </w:r>
    </w:p>
    <w:p w14:paraId="4762B0F6" w14:textId="77777777" w:rsidR="00E73142" w:rsidRPr="00043877" w:rsidRDefault="00E73142" w:rsidP="00E73142">
      <w:pPr>
        <w:ind w:left="574"/>
        <w:rPr>
          <w:rFonts w:ascii="Arial Narrow" w:hAnsi="Arial Narrow"/>
          <w:sz w:val="26"/>
          <w:szCs w:val="26"/>
        </w:rPr>
      </w:pPr>
    </w:p>
    <w:p w14:paraId="302B97B3" w14:textId="45862288" w:rsidR="00E73142" w:rsidRPr="009C71E8" w:rsidRDefault="00E73142" w:rsidP="00E73142">
      <w:pPr>
        <w:ind w:left="574"/>
        <w:rPr>
          <w:rFonts w:ascii="Arial Narrow" w:hAnsi="Arial Narrow"/>
          <w:sz w:val="26"/>
          <w:szCs w:val="26"/>
        </w:rPr>
      </w:pPr>
      <w:r>
        <w:rPr>
          <w:rFonts w:ascii="Arial Narrow" w:hAnsi="Arial Narrow"/>
          <w:sz w:val="26"/>
          <w:szCs w:val="26"/>
        </w:rPr>
        <w:t>La plupart des pays du monde - sauf la Somalie et les Etats-Unis - ont signé la CDE. Cette convention est sensée garantir les droits de l’homme importants pour tous les enfants. Malheureusement, de nombreuses personnes ne sont pas encore conscient</w:t>
      </w:r>
      <w:r w:rsidR="00BD386F">
        <w:rPr>
          <w:rFonts w:ascii="Arial Narrow" w:hAnsi="Arial Narrow"/>
          <w:sz w:val="26"/>
          <w:szCs w:val="26"/>
        </w:rPr>
        <w:t>e</w:t>
      </w:r>
      <w:r>
        <w:rPr>
          <w:rFonts w:ascii="Arial Narrow" w:hAnsi="Arial Narrow"/>
          <w:sz w:val="26"/>
          <w:szCs w:val="26"/>
        </w:rPr>
        <w:t xml:space="preserve">s de ces droits et de nombreux gouvernements ne les appliquent pas. </w:t>
      </w:r>
    </w:p>
    <w:p w14:paraId="136768B3" w14:textId="77777777" w:rsidR="00E73142" w:rsidRPr="00043877" w:rsidRDefault="00E73142" w:rsidP="00E73142"/>
    <w:p w14:paraId="33978B22" w14:textId="473318B4" w:rsidR="00E73142" w:rsidRPr="009C71E8" w:rsidRDefault="00E73142" w:rsidP="00075624">
      <w:pPr>
        <w:spacing w:after="120"/>
      </w:pPr>
      <w:r>
        <w:t>Commencez avec une brève réflexion. Demandez aux participants :</w:t>
      </w:r>
    </w:p>
    <w:p w14:paraId="0E479F50" w14:textId="4E81EC03" w:rsidR="00E73142" w:rsidRPr="009C71E8" w:rsidRDefault="00E73142" w:rsidP="00E73142">
      <w:pPr>
        <w:pStyle w:val="ListParagraph"/>
        <w:numPr>
          <w:ilvl w:val="0"/>
          <w:numId w:val="27"/>
        </w:numPr>
      </w:pPr>
      <w:r>
        <w:t>Que savez-vous vraiment de la CDE ?</w:t>
      </w:r>
    </w:p>
    <w:p w14:paraId="1CFC72FB" w14:textId="77777777" w:rsidR="00E73142" w:rsidRPr="004903D1" w:rsidRDefault="00E73142" w:rsidP="00E73142">
      <w:pPr>
        <w:rPr>
          <w:lang w:val="it-IT"/>
        </w:rPr>
      </w:pPr>
    </w:p>
    <w:p w14:paraId="01285720" w14:textId="26260E39" w:rsidR="00E73142" w:rsidRPr="009C71E8" w:rsidRDefault="00E73142" w:rsidP="00075624">
      <w:pPr>
        <w:spacing w:after="120"/>
      </w:pPr>
      <w:r>
        <w:t>Donnez les instructions suivantes aux participants :</w:t>
      </w:r>
    </w:p>
    <w:p w14:paraId="03A30DAB" w14:textId="5D9AE2FC" w:rsidR="00E73142" w:rsidRPr="009C71E8" w:rsidRDefault="00E73142" w:rsidP="00075624">
      <w:pPr>
        <w:pStyle w:val="ListParagraph"/>
        <w:numPr>
          <w:ilvl w:val="0"/>
          <w:numId w:val="27"/>
        </w:numPr>
        <w:spacing w:after="120"/>
        <w:contextualSpacing w:val="0"/>
      </w:pPr>
      <w:r>
        <w:t xml:space="preserve">Regardez le Feuillet 1, ‘Convention des </w:t>
      </w:r>
      <w:r w:rsidR="00BD386F">
        <w:t>Nations Unies (</w:t>
      </w:r>
      <w:r>
        <w:t>NU</w:t>
      </w:r>
      <w:r w:rsidR="00BD386F">
        <w:t>)</w:t>
      </w:r>
      <w:r>
        <w:t xml:space="preserve"> relative aux Droits de l’enfant dans un langage adapté à l’enfant’.</w:t>
      </w:r>
    </w:p>
    <w:p w14:paraId="214FFE97" w14:textId="622F5A5A" w:rsidR="00E73142" w:rsidRPr="009C71E8" w:rsidRDefault="00E26C44" w:rsidP="00E73142">
      <w:pPr>
        <w:pStyle w:val="ListParagraph"/>
        <w:numPr>
          <w:ilvl w:val="0"/>
          <w:numId w:val="27"/>
        </w:numPr>
      </w:pPr>
      <w:r>
        <w:t>Lisez-le</w:t>
      </w:r>
      <w:r w:rsidR="00E73142">
        <w:t xml:space="preserve"> par vous</w:t>
      </w:r>
      <w:r>
        <w:t>-</w:t>
      </w:r>
      <w:r w:rsidR="00E73142">
        <w:t>même.</w:t>
      </w:r>
    </w:p>
    <w:p w14:paraId="14E69EF0" w14:textId="77777777" w:rsidR="00E73142" w:rsidRPr="004903D1" w:rsidRDefault="00E73142" w:rsidP="00E73142">
      <w:pPr>
        <w:rPr>
          <w:lang w:val="it-IT"/>
        </w:rPr>
      </w:pPr>
    </w:p>
    <w:p w14:paraId="34152CF9" w14:textId="77777777" w:rsidR="00075624" w:rsidRPr="009C71E8" w:rsidRDefault="00075624">
      <w:pPr>
        <w:spacing w:after="160" w:line="259" w:lineRule="auto"/>
      </w:pPr>
      <w:r>
        <w:br w:type="page"/>
      </w:r>
    </w:p>
    <w:p w14:paraId="6E6C1A97" w14:textId="5A70CA7E" w:rsidR="00E73142" w:rsidRPr="009C71E8" w:rsidRDefault="00E73142" w:rsidP="00075624">
      <w:pPr>
        <w:spacing w:after="120"/>
      </w:pPr>
      <w:r>
        <w:lastRenderedPageBreak/>
        <w:t>Au bout de 10 minutes, donnez ces instructions aux participants :</w:t>
      </w:r>
    </w:p>
    <w:p w14:paraId="2542F2FA" w14:textId="77777777" w:rsidR="00E73142" w:rsidRPr="009C71E8" w:rsidRDefault="00E73142" w:rsidP="00075624">
      <w:pPr>
        <w:pStyle w:val="ListParagraph"/>
        <w:numPr>
          <w:ilvl w:val="0"/>
          <w:numId w:val="6"/>
        </w:numPr>
        <w:spacing w:after="120"/>
        <w:contextualSpacing w:val="0"/>
      </w:pPr>
      <w:r>
        <w:t xml:space="preserve">Travaillez en petits groupes. Pour discuter des articles détaillés sur le Feuillet. </w:t>
      </w:r>
    </w:p>
    <w:p w14:paraId="14703199" w14:textId="5E9B4DE7" w:rsidR="00E73142" w:rsidRPr="009C71E8" w:rsidRDefault="00E73142" w:rsidP="00075624">
      <w:pPr>
        <w:pStyle w:val="ListParagraph"/>
        <w:numPr>
          <w:ilvl w:val="0"/>
          <w:numId w:val="6"/>
        </w:numPr>
        <w:spacing w:after="120"/>
        <w:contextualSpacing w:val="0"/>
      </w:pPr>
      <w:r>
        <w:t xml:space="preserve">Choisissez lequel de ces articles est lié à quelque chose que vous avez vu, ou entendu dans la vidéo. </w:t>
      </w:r>
    </w:p>
    <w:p w14:paraId="2F2B66B7" w14:textId="5509522E" w:rsidR="00E73142" w:rsidRPr="009C71E8" w:rsidRDefault="00E73142" w:rsidP="00075624">
      <w:pPr>
        <w:pStyle w:val="ListParagraph"/>
        <w:numPr>
          <w:ilvl w:val="0"/>
          <w:numId w:val="6"/>
        </w:numPr>
        <w:spacing w:after="120"/>
        <w:contextualSpacing w:val="0"/>
      </w:pPr>
      <w:r>
        <w:t xml:space="preserve">Choisissez au moins deux de ces articles. </w:t>
      </w:r>
      <w:r w:rsidR="00E26C44">
        <w:t>Discutez-en</w:t>
      </w:r>
      <w:r>
        <w:t xml:space="preserve"> dans vos groupes. </w:t>
      </w:r>
    </w:p>
    <w:p w14:paraId="2F1053CC" w14:textId="24491699" w:rsidR="00E73142" w:rsidRPr="009C71E8" w:rsidRDefault="00E73142" w:rsidP="00075624">
      <w:pPr>
        <w:pStyle w:val="ListParagraph"/>
        <w:numPr>
          <w:ilvl w:val="0"/>
          <w:numId w:val="6"/>
        </w:numPr>
        <w:spacing w:after="120"/>
        <w:contextualSpacing w:val="0"/>
      </w:pPr>
      <w:r>
        <w:t>Écrivez spécifiquement ce qui doit avoir lieu pour s’assurer que les droits détaillés dans les articles peuvent être réalisé</w:t>
      </w:r>
      <w:r w:rsidR="000E4426">
        <w:t>s</w:t>
      </w:r>
      <w:r>
        <w:t xml:space="preserve"> dans votre propre contexte. Essayez de répondre aux questions suivantes :</w:t>
      </w:r>
    </w:p>
    <w:p w14:paraId="206B805E" w14:textId="77777777" w:rsidR="00E73142" w:rsidRPr="009C71E8" w:rsidRDefault="00E73142" w:rsidP="00075624">
      <w:pPr>
        <w:pStyle w:val="ListParagraph"/>
        <w:numPr>
          <w:ilvl w:val="0"/>
          <w:numId w:val="7"/>
        </w:numPr>
        <w:spacing w:after="120"/>
        <w:ind w:left="858" w:hanging="426"/>
        <w:contextualSpacing w:val="0"/>
      </w:pPr>
      <w:r>
        <w:t xml:space="preserve">Quels changements doivent avoir lieu à l’école et au niveau de la communauté pour rendre ces droits réalisables ? </w:t>
      </w:r>
    </w:p>
    <w:p w14:paraId="57286605" w14:textId="1602D12F" w:rsidR="00E73142" w:rsidRPr="009C71E8" w:rsidRDefault="00E73142" w:rsidP="00075624">
      <w:pPr>
        <w:pStyle w:val="ListParagraph"/>
        <w:numPr>
          <w:ilvl w:val="0"/>
          <w:numId w:val="7"/>
        </w:numPr>
        <w:spacing w:after="120"/>
        <w:ind w:left="858" w:hanging="426"/>
        <w:contextualSpacing w:val="0"/>
      </w:pPr>
      <w:r>
        <w:t>Explique</w:t>
      </w:r>
      <w:r w:rsidR="000E4426">
        <w:t>z</w:t>
      </w:r>
      <w:r>
        <w:t xml:space="preserve"> qui doit être impliqué et pourquoi ?</w:t>
      </w:r>
    </w:p>
    <w:p w14:paraId="43DEBFC8" w14:textId="77777777" w:rsidR="00E73142" w:rsidRPr="009C71E8" w:rsidRDefault="00E73142" w:rsidP="00075624">
      <w:pPr>
        <w:pStyle w:val="ListParagraph"/>
        <w:numPr>
          <w:ilvl w:val="0"/>
          <w:numId w:val="7"/>
        </w:numPr>
        <w:spacing w:after="120"/>
        <w:ind w:left="858" w:hanging="426"/>
        <w:contextualSpacing w:val="0"/>
      </w:pPr>
      <w:r>
        <w:t>Que doit faire le gouvernement pour garantir et appliquer des droits ?</w:t>
      </w:r>
    </w:p>
    <w:p w14:paraId="5370400F" w14:textId="77777777" w:rsidR="00E73142" w:rsidRPr="009C71E8" w:rsidRDefault="00E73142" w:rsidP="00E73142">
      <w:pPr>
        <w:pStyle w:val="ListParagraph"/>
        <w:numPr>
          <w:ilvl w:val="0"/>
          <w:numId w:val="7"/>
        </w:numPr>
        <w:ind w:left="858" w:hanging="426"/>
      </w:pPr>
      <w:r>
        <w:t>Que doivent faire les enseignants pour garantir ces droits ?</w:t>
      </w:r>
    </w:p>
    <w:p w14:paraId="14566894" w14:textId="77777777" w:rsidR="00E73142" w:rsidRPr="00043877" w:rsidRDefault="00E73142" w:rsidP="00E73142"/>
    <w:p w14:paraId="51F6A32C" w14:textId="051FC854" w:rsidR="00E73142" w:rsidRPr="009C71E8" w:rsidRDefault="00E73142" w:rsidP="00E73142">
      <w:r>
        <w:t xml:space="preserve">Discutez des réponses avec l’ensemble du groupe. Demandez à l’un des petits groupes de se porter volontaire pour présenter leurs réponses. Invitez ensuite les autres petits groupes à ajouter des choses qu’ils ont </w:t>
      </w:r>
      <w:r w:rsidR="004F1636">
        <w:t>eux-mêmes</w:t>
      </w:r>
      <w:r>
        <w:t xml:space="preserve"> discutées et qui n’ont pas encore été mentionnées. Ou bien ils peuvent commenter les points avec lesquels ils ne sont pas d’accord. </w:t>
      </w:r>
    </w:p>
    <w:p w14:paraId="7DDEABAB" w14:textId="77777777" w:rsidR="00E73142" w:rsidRPr="00043877" w:rsidRDefault="00E73142" w:rsidP="00E73142"/>
    <w:p w14:paraId="37A4E349" w14:textId="77777777" w:rsidR="00984B98" w:rsidRPr="00043877" w:rsidRDefault="00984B98">
      <w:pPr>
        <w:rPr>
          <w:rFonts w:cs="Arial"/>
          <w:szCs w:val="24"/>
        </w:rPr>
      </w:pPr>
    </w:p>
    <w:p w14:paraId="4BB041CF" w14:textId="77777777" w:rsidR="00984B98" w:rsidRPr="00043877" w:rsidRDefault="00984B98"/>
    <w:p w14:paraId="20B7C5B8" w14:textId="77777777" w:rsidR="002748B1" w:rsidRPr="00043877" w:rsidRDefault="002748B1"/>
    <w:p w14:paraId="4528DCDD" w14:textId="77777777" w:rsidR="002748B1" w:rsidRPr="00043877" w:rsidRDefault="002748B1"/>
    <w:p w14:paraId="0D9342B4" w14:textId="77777777" w:rsidR="00A868AE" w:rsidRPr="009C71E8" w:rsidRDefault="00A868AE">
      <w:pPr>
        <w:spacing w:after="160" w:line="259" w:lineRule="auto"/>
        <w:rPr>
          <w:b/>
        </w:rPr>
      </w:pPr>
      <w:r>
        <w:br w:type="page"/>
      </w:r>
    </w:p>
    <w:p w14:paraId="6572A76D" w14:textId="47E8EB1C" w:rsidR="00CC46D6" w:rsidRPr="009C71E8" w:rsidRDefault="006314B7" w:rsidP="006314B7">
      <w:pPr>
        <w:pStyle w:val="Heading1"/>
      </w:pPr>
      <w:r>
        <w:lastRenderedPageBreak/>
        <w:t>Transcription du Programme 1</w:t>
      </w:r>
    </w:p>
    <w:p w14:paraId="7A8DF359" w14:textId="6974F213" w:rsidR="00CC46D6" w:rsidRPr="004903D1" w:rsidRDefault="00CC46D6" w:rsidP="00CC46D6"/>
    <w:p w14:paraId="5978BE8E" w14:textId="77777777" w:rsidR="006314B7" w:rsidRPr="009C71E8" w:rsidRDefault="006314B7" w:rsidP="006314B7">
      <w:pPr>
        <w:rPr>
          <w:b/>
        </w:rPr>
      </w:pPr>
      <w:bookmarkStart w:id="1" w:name="_Hlk493687408"/>
      <w:r>
        <w:rPr>
          <w:b/>
        </w:rPr>
        <w:t>Avant l’école</w:t>
      </w:r>
    </w:p>
    <w:bookmarkEnd w:id="1"/>
    <w:p w14:paraId="08332721" w14:textId="77777777" w:rsidR="006314B7" w:rsidRPr="004903D1" w:rsidRDefault="006314B7" w:rsidP="006314B7"/>
    <w:p w14:paraId="70408DC6" w14:textId="77777777" w:rsidR="00C569D7" w:rsidRPr="007414F2" w:rsidRDefault="00C569D7" w:rsidP="00C569D7">
      <w:r w:rsidRPr="006E4AA5">
        <w:t>Chaque élève</w:t>
      </w:r>
      <w:r w:rsidRPr="007414F2">
        <w:t xml:space="preserve"> a le droit à une éducation de qualité, et inclusive. </w:t>
      </w:r>
    </w:p>
    <w:p w14:paraId="778BD5D8" w14:textId="77777777" w:rsidR="00C569D7" w:rsidRPr="007414F2" w:rsidRDefault="00C569D7" w:rsidP="00C569D7"/>
    <w:p w14:paraId="4A97B57B" w14:textId="77777777" w:rsidR="00C569D7" w:rsidRPr="007414F2" w:rsidRDefault="00C569D7" w:rsidP="00C569D7">
      <w:r w:rsidRPr="007414F2">
        <w:t>Ce qui se passe dans l’enceinte d’une école peut donner à un enfant le sentiment d’</w:t>
      </w:r>
      <w:r>
        <w:t>être inclus, ou bien d’être exclu</w:t>
      </w:r>
      <w:r w:rsidRPr="007414F2">
        <w:t>.</w:t>
      </w:r>
    </w:p>
    <w:p w14:paraId="391A0CD2" w14:textId="77777777" w:rsidR="00C569D7" w:rsidRPr="007414F2" w:rsidRDefault="00C569D7" w:rsidP="00C569D7"/>
    <w:p w14:paraId="376AA5A9" w14:textId="77777777" w:rsidR="00C569D7" w:rsidRPr="00ED01FE" w:rsidRDefault="00C569D7" w:rsidP="00C569D7">
      <w:r w:rsidRPr="00ED01FE">
        <w:t xml:space="preserve">Mais les problèmes </w:t>
      </w:r>
      <w:r w:rsidRPr="00617EE7">
        <w:t xml:space="preserve">pour </w:t>
      </w:r>
      <w:r>
        <w:t>prendre part</w:t>
      </w:r>
      <w:r w:rsidRPr="00ED01FE">
        <w:t xml:space="preserve"> à une bonne éducation commencent avant qu’un enfant n’atteigne la grille de l’école.</w:t>
      </w:r>
    </w:p>
    <w:p w14:paraId="74287145" w14:textId="2A817B53" w:rsidR="006314B7" w:rsidRPr="00043877" w:rsidRDefault="006314B7" w:rsidP="006314B7"/>
    <w:p w14:paraId="4464E609" w14:textId="77777777" w:rsidR="00075624" w:rsidRPr="00043877" w:rsidRDefault="00075624" w:rsidP="006314B7"/>
    <w:p w14:paraId="4E8E58A7" w14:textId="6C5CD6D7" w:rsidR="006314B7" w:rsidRPr="009C71E8" w:rsidRDefault="006314B7" w:rsidP="006314B7">
      <w:pPr>
        <w:rPr>
          <w:b/>
        </w:rPr>
      </w:pPr>
      <w:bookmarkStart w:id="2" w:name="_Hlk493687466"/>
      <w:r>
        <w:rPr>
          <w:b/>
        </w:rPr>
        <w:t xml:space="preserve">Un début de journée </w:t>
      </w:r>
      <w:r w:rsidR="00C569D7" w:rsidRPr="00C569D7">
        <w:rPr>
          <w:b/>
        </w:rPr>
        <w:t>occupé</w:t>
      </w:r>
    </w:p>
    <w:bookmarkEnd w:id="2"/>
    <w:p w14:paraId="45EBF0C9" w14:textId="77777777" w:rsidR="006314B7" w:rsidRPr="00043877" w:rsidRDefault="006314B7" w:rsidP="006314B7"/>
    <w:p w14:paraId="2E5F25FC" w14:textId="77777777" w:rsidR="00C569D7" w:rsidRPr="00ED01FE" w:rsidRDefault="00C569D7" w:rsidP="00C569D7">
      <w:bookmarkStart w:id="3" w:name="_Hlk493687573"/>
      <w:r>
        <w:t>A partir du moment où les</w:t>
      </w:r>
      <w:r w:rsidRPr="00ED01FE">
        <w:t xml:space="preserve"> enfant</w:t>
      </w:r>
      <w:r>
        <w:t>s</w:t>
      </w:r>
      <w:r w:rsidRPr="00ED01FE">
        <w:t xml:space="preserve"> se réveille</w:t>
      </w:r>
      <w:r>
        <w:t>nt</w:t>
      </w:r>
      <w:r w:rsidRPr="00ED01FE">
        <w:t xml:space="preserve"> le matin il</w:t>
      </w:r>
      <w:r>
        <w:t>s</w:t>
      </w:r>
      <w:r w:rsidRPr="00ED01FE">
        <w:t xml:space="preserve"> peu</w:t>
      </w:r>
      <w:r>
        <w:t>vent</w:t>
      </w:r>
      <w:r w:rsidRPr="00ED01FE">
        <w:t xml:space="preserve"> </w:t>
      </w:r>
      <w:r>
        <w:t>faire face à des défis qui affectent leur inclusion dans l’éducation</w:t>
      </w:r>
      <w:r w:rsidRPr="00ED01FE">
        <w:t xml:space="preserve">. </w:t>
      </w:r>
    </w:p>
    <w:p w14:paraId="1340FF67" w14:textId="77777777" w:rsidR="00C569D7" w:rsidRPr="00ED01FE" w:rsidRDefault="00C569D7" w:rsidP="00C569D7"/>
    <w:p w14:paraId="3F92D781" w14:textId="77777777" w:rsidR="00C569D7" w:rsidRDefault="00C569D7" w:rsidP="00C569D7">
      <w:r w:rsidRPr="00ED01FE">
        <w:t>De nombreux enfants, dès leur jeune âge, particip</w:t>
      </w:r>
      <w:r>
        <w:t>e</w:t>
      </w:r>
      <w:r w:rsidRPr="00ED01FE">
        <w:t>nt aux corvées à la maison – souvent le matin avant l’école.</w:t>
      </w:r>
    </w:p>
    <w:p w14:paraId="7F623578" w14:textId="77777777" w:rsidR="00C569D7" w:rsidRDefault="00C569D7" w:rsidP="00C569D7"/>
    <w:p w14:paraId="75AA32FA" w14:textId="77777777" w:rsidR="00C569D7" w:rsidRPr="00ED01FE" w:rsidRDefault="00C569D7" w:rsidP="00C569D7">
      <w:pPr>
        <w:ind w:left="720"/>
        <w:rPr>
          <w:rFonts w:cs="Arial"/>
          <w:color w:val="auto"/>
          <w:szCs w:val="24"/>
        </w:rPr>
      </w:pPr>
      <w:r>
        <w:t>« Ce que je fais le matin, je me réveille, je balaie et je passe la serpillière sur le sol, puis nous cuisinons. »</w:t>
      </w:r>
    </w:p>
    <w:p w14:paraId="1D72A0BA" w14:textId="77777777" w:rsidR="00C569D7" w:rsidRPr="00ED01FE" w:rsidRDefault="00C569D7" w:rsidP="00C569D7">
      <w:pPr>
        <w:rPr>
          <w:rFonts w:ascii="Calibri" w:hAnsi="Calibri" w:cs="Calibri"/>
          <w:sz w:val="22"/>
        </w:rPr>
      </w:pPr>
    </w:p>
    <w:p w14:paraId="518CB571" w14:textId="77777777" w:rsidR="00C569D7" w:rsidRDefault="00C569D7" w:rsidP="00C569D7">
      <w:r>
        <w:t xml:space="preserve">En effectuant des corvées, les enfants aident leurs familles, et développent des compétences et un sens de la responsabilité. </w:t>
      </w:r>
    </w:p>
    <w:p w14:paraId="1E19A0E5" w14:textId="77777777" w:rsidR="00C569D7" w:rsidRDefault="00C569D7" w:rsidP="00C569D7"/>
    <w:p w14:paraId="583E39CC" w14:textId="77777777" w:rsidR="00C569D7" w:rsidRPr="00830972" w:rsidRDefault="00C569D7" w:rsidP="00C569D7">
      <w:r w:rsidRPr="00830972">
        <w:t>Mais les corvées peuvent aussi entraver l’éducation des enfants.</w:t>
      </w:r>
    </w:p>
    <w:p w14:paraId="663C2152" w14:textId="77777777" w:rsidR="00C569D7" w:rsidRPr="00830972" w:rsidRDefault="00C569D7" w:rsidP="00C569D7"/>
    <w:p w14:paraId="2BD73B4E" w14:textId="77777777" w:rsidR="00C569D7" w:rsidRPr="00ED01FE" w:rsidRDefault="00C569D7" w:rsidP="00C569D7">
      <w:pPr>
        <w:rPr>
          <w:rFonts w:cs="Arial"/>
          <w:szCs w:val="24"/>
        </w:rPr>
      </w:pPr>
      <w:r>
        <w:t xml:space="preserve">Les croyances traditionnelles sur le rôle </w:t>
      </w:r>
      <w:r w:rsidRPr="00ED01FE">
        <w:t>des femmes et des hommes signifient que les filles font souvent plus de corvées que les garçons, et ceci peut affecter l’inclusion des filles dans l’éducation.</w:t>
      </w:r>
    </w:p>
    <w:p w14:paraId="7B0AE41E" w14:textId="77777777" w:rsidR="00C569D7" w:rsidRPr="00ED01FE" w:rsidRDefault="00C569D7" w:rsidP="00C569D7"/>
    <w:p w14:paraId="6BDE495C" w14:textId="77777777" w:rsidR="00C569D7" w:rsidRDefault="00C569D7" w:rsidP="00C569D7">
      <w:r>
        <w:t xml:space="preserve">Bien entendu, les garçons font aussi des choses pour aider la famille qui peut affecter leur participation à l’éducation, comme garder les animaux ou travailler pour gagner de l’argent. </w:t>
      </w:r>
    </w:p>
    <w:p w14:paraId="49B12F01" w14:textId="77777777" w:rsidR="00C569D7" w:rsidRDefault="00C569D7" w:rsidP="00C569D7"/>
    <w:p w14:paraId="2D651873" w14:textId="77777777" w:rsidR="00C569D7" w:rsidRPr="00830972" w:rsidRDefault="00C569D7" w:rsidP="00C569D7">
      <w:pPr>
        <w:ind w:left="720"/>
      </w:pPr>
      <w:r>
        <w:t xml:space="preserve">« En ce qui concerne les questions du genre dans notre école, nous nous battons pour l’égalité des chances, mais cela ne dépend pas seulement de nous. Cela dépend également de nos parents. Les parents, en particulier les parents d’enfants en situation de handicap, n’ont pas toujours la même compréhension et en général ils donnent la priorité aux garçons plutôt qu’aux filles. » </w:t>
      </w:r>
    </w:p>
    <w:p w14:paraId="1A67BA83" w14:textId="77777777" w:rsidR="00C569D7" w:rsidRPr="00830972" w:rsidRDefault="00C569D7" w:rsidP="00C569D7"/>
    <w:p w14:paraId="186AF90D" w14:textId="77777777" w:rsidR="00C569D7" w:rsidRPr="00D8770F" w:rsidRDefault="00C569D7" w:rsidP="00C569D7">
      <w:r>
        <w:t xml:space="preserve">Lorsqu’ils travaillent </w:t>
      </w:r>
      <w:r w:rsidRPr="00ED01FE">
        <w:t xml:space="preserve">le matin </w:t>
      </w:r>
      <w:r>
        <w:t xml:space="preserve">il peut arriver que </w:t>
      </w:r>
      <w:r w:rsidRPr="00ED01FE">
        <w:t xml:space="preserve">les filles et les garçons </w:t>
      </w:r>
      <w:r>
        <w:t>arrivent en retard à l’école. Cela peut leur causer des problèmes, ce qui peut les décourager d’aller à l’école</w:t>
      </w:r>
      <w:r w:rsidRPr="00D8770F">
        <w:t>.</w:t>
      </w:r>
    </w:p>
    <w:p w14:paraId="584E3134" w14:textId="7BD8EF25" w:rsidR="006314B7" w:rsidRDefault="006314B7" w:rsidP="006314B7"/>
    <w:p w14:paraId="1F79BEAF" w14:textId="77777777" w:rsidR="00C569D7" w:rsidRPr="00D8770F" w:rsidRDefault="00C569D7" w:rsidP="00C569D7">
      <w:r w:rsidRPr="00D8770F">
        <w:lastRenderedPageBreak/>
        <w:t>Faire de nombreuses corvées peut aussi fatiguer les enfants et les emp</w:t>
      </w:r>
      <w:r>
        <w:t>êcher de se concentrer et d’apprendre correctement</w:t>
      </w:r>
      <w:r w:rsidRPr="00D8770F">
        <w:t>.</w:t>
      </w:r>
    </w:p>
    <w:bookmarkEnd w:id="3"/>
    <w:p w14:paraId="4AC27F84" w14:textId="2054ACE7" w:rsidR="006314B7" w:rsidRPr="004903D1" w:rsidRDefault="006314B7" w:rsidP="006314B7"/>
    <w:p w14:paraId="14CE3191" w14:textId="0A071CA6" w:rsidR="006314B7" w:rsidRPr="009C71E8" w:rsidRDefault="00043877" w:rsidP="006314B7">
      <w:pPr>
        <w:rPr>
          <w:b/>
        </w:rPr>
      </w:pPr>
      <w:bookmarkStart w:id="4" w:name="_Hlk493687592"/>
      <w:r>
        <w:rPr>
          <w:b/>
        </w:rPr>
        <w:t>Que</w:t>
      </w:r>
      <w:r w:rsidR="006314B7">
        <w:rPr>
          <w:b/>
        </w:rPr>
        <w:t xml:space="preserve"> pouvez-vous faire</w:t>
      </w:r>
      <w:r w:rsidR="00E26C44">
        <w:rPr>
          <w:b/>
        </w:rPr>
        <w:t> </w:t>
      </w:r>
      <w:r w:rsidR="006314B7">
        <w:rPr>
          <w:b/>
        </w:rPr>
        <w:t>?</w:t>
      </w:r>
    </w:p>
    <w:bookmarkEnd w:id="4"/>
    <w:p w14:paraId="45503143" w14:textId="77777777" w:rsidR="006314B7" w:rsidRPr="004903D1" w:rsidRDefault="006314B7" w:rsidP="006314B7"/>
    <w:p w14:paraId="54E98E20" w14:textId="77777777" w:rsidR="00C569D7" w:rsidRPr="00830972" w:rsidRDefault="00C569D7" w:rsidP="00C569D7">
      <w:bookmarkStart w:id="5" w:name="_Hlk493687626"/>
      <w:r w:rsidRPr="00D8770F">
        <w:t xml:space="preserve">Vous pouvez parler aux enfants de votre classe ou de votre école pour en savoir plus sur leur vie à la maison. </w:t>
      </w:r>
      <w:r>
        <w:t>Il est possible que vous soyez</w:t>
      </w:r>
      <w:r w:rsidRPr="00D8770F">
        <w:t xml:space="preserve"> capable de les aider à </w:t>
      </w:r>
      <w:r>
        <w:t xml:space="preserve">mieux </w:t>
      </w:r>
      <w:r w:rsidRPr="00D8770F">
        <w:t xml:space="preserve">équilibrer les corvées et l’école. </w:t>
      </w:r>
    </w:p>
    <w:p w14:paraId="1EFE36AC" w14:textId="77777777" w:rsidR="00C569D7" w:rsidRPr="00830972" w:rsidRDefault="00C569D7" w:rsidP="00C569D7"/>
    <w:p w14:paraId="19841E2F" w14:textId="77777777" w:rsidR="00C569D7" w:rsidRPr="00830972" w:rsidRDefault="00C569D7" w:rsidP="00C569D7">
      <w:r w:rsidRPr="00D8770F">
        <w:t xml:space="preserve">Vous pouvez rencontrer les parents, pour discuter des effets des corvées sur l’éducation des enfants. </w:t>
      </w:r>
      <w:r>
        <w:t xml:space="preserve">Vous </w:t>
      </w:r>
      <w:r w:rsidRPr="00D8770F">
        <w:t>pouvez</w:t>
      </w:r>
      <w:r>
        <w:t xml:space="preserve"> peut-être</w:t>
      </w:r>
      <w:r w:rsidRPr="00D8770F">
        <w:t xml:space="preserve"> travailler ensemble </w:t>
      </w:r>
      <w:r>
        <w:t>afin de planifier la diminution de</w:t>
      </w:r>
      <w:r w:rsidRPr="00D8770F">
        <w:t xml:space="preserve"> ces corvées.</w:t>
      </w:r>
    </w:p>
    <w:p w14:paraId="7C869F4D" w14:textId="77777777" w:rsidR="00C569D7" w:rsidRPr="00830972" w:rsidRDefault="00C569D7" w:rsidP="00C569D7"/>
    <w:p w14:paraId="3ADADC76" w14:textId="3A0C2541" w:rsidR="006314B7" w:rsidRPr="009C71E8" w:rsidRDefault="00C569D7" w:rsidP="006314B7">
      <w:r w:rsidRPr="00FE3F7D">
        <w:t xml:space="preserve">Vous pourriez avoir des discussions plus </w:t>
      </w:r>
      <w:r>
        <w:t>générales</w:t>
      </w:r>
      <w:r w:rsidRPr="00FE3F7D">
        <w:t xml:space="preserve"> avec les parents sur les droits éducatifs des filles, que votre pays s’est engagé à d</w:t>
      </w:r>
      <w:r>
        <w:t>é</w:t>
      </w:r>
      <w:r w:rsidRPr="00FE3F7D">
        <w:t>fend</w:t>
      </w:r>
      <w:r>
        <w:t>re</w:t>
      </w:r>
      <w:r w:rsidRPr="00FE3F7D">
        <w:t xml:space="preserve"> en signant différentes conventions internationales</w:t>
      </w:r>
      <w:r w:rsidR="006314B7">
        <w:t xml:space="preserve">. </w:t>
      </w:r>
    </w:p>
    <w:bookmarkEnd w:id="5"/>
    <w:p w14:paraId="1AFEA8D7" w14:textId="3F890DAE" w:rsidR="00075624" w:rsidRPr="00043877" w:rsidRDefault="00075624" w:rsidP="006314B7"/>
    <w:p w14:paraId="711162A3" w14:textId="77777777" w:rsidR="006314B7" w:rsidRPr="009C71E8" w:rsidRDefault="006314B7" w:rsidP="006314B7">
      <w:pPr>
        <w:rPr>
          <w:b/>
        </w:rPr>
      </w:pPr>
      <w:bookmarkStart w:id="6" w:name="_Hlk493687636"/>
      <w:r>
        <w:rPr>
          <w:b/>
        </w:rPr>
        <w:t>Petit-déjeuner</w:t>
      </w:r>
    </w:p>
    <w:bookmarkEnd w:id="6"/>
    <w:p w14:paraId="4301EFF7" w14:textId="77777777" w:rsidR="006314B7" w:rsidRPr="00043877" w:rsidRDefault="006314B7" w:rsidP="006314B7"/>
    <w:p w14:paraId="67002F21" w14:textId="77777777" w:rsidR="00C569D7" w:rsidRPr="00FE3F7D" w:rsidRDefault="00C569D7" w:rsidP="00C569D7">
      <w:bookmarkStart w:id="7" w:name="_Hlk493687667"/>
      <w:r w:rsidRPr="00FE3F7D">
        <w:t xml:space="preserve">Le petit déjeuner est un repas très important pour les enfants. </w:t>
      </w:r>
    </w:p>
    <w:p w14:paraId="0D1CF622" w14:textId="77777777" w:rsidR="00C569D7" w:rsidRPr="00FE3F7D" w:rsidRDefault="00C569D7" w:rsidP="00C569D7"/>
    <w:p w14:paraId="2B1B3478" w14:textId="77777777" w:rsidR="00C569D7" w:rsidRPr="00FE3F7D" w:rsidRDefault="00C569D7" w:rsidP="00C569D7">
      <w:r>
        <w:t>Malheureusement, dans le monde entier, des millions d’enfants se rendent à l’école le ventre vide. Ceci peut affecter leur apprentissage – il est très difficile de se concentrer lorsque l’on a faim</w:t>
      </w:r>
      <w:r w:rsidRPr="00FE3F7D">
        <w:t>.</w:t>
      </w:r>
    </w:p>
    <w:p w14:paraId="4DB8A953" w14:textId="77777777" w:rsidR="00C569D7" w:rsidRPr="00FE3F7D" w:rsidRDefault="00C569D7" w:rsidP="00C569D7"/>
    <w:p w14:paraId="21A34816" w14:textId="4A8E0B27" w:rsidR="006314B7" w:rsidRPr="009C71E8" w:rsidRDefault="00C569D7" w:rsidP="006314B7">
      <w:r>
        <w:t>Rendre l’éducation plus inclusive peut par conséquent inclure le fait de s’assurer que les enfants n’ont pas faim</w:t>
      </w:r>
      <w:r w:rsidRPr="00FE3F7D">
        <w:t>.</w:t>
      </w:r>
    </w:p>
    <w:bookmarkEnd w:id="7"/>
    <w:p w14:paraId="1011472A" w14:textId="64E5FF11" w:rsidR="006314B7" w:rsidRPr="00043877" w:rsidRDefault="006314B7" w:rsidP="006314B7"/>
    <w:p w14:paraId="6677220A" w14:textId="77777777" w:rsidR="00075624" w:rsidRPr="00043877" w:rsidRDefault="00075624" w:rsidP="006314B7"/>
    <w:p w14:paraId="01E3E191" w14:textId="77777777" w:rsidR="006314B7" w:rsidRPr="009C71E8" w:rsidRDefault="006314B7" w:rsidP="006314B7">
      <w:pPr>
        <w:rPr>
          <w:b/>
        </w:rPr>
      </w:pPr>
      <w:bookmarkStart w:id="8" w:name="_Hlk493687679"/>
      <w:r>
        <w:rPr>
          <w:b/>
        </w:rPr>
        <w:t>Que pouvez-vous faire ?</w:t>
      </w:r>
    </w:p>
    <w:p w14:paraId="1E5119D8" w14:textId="77777777" w:rsidR="006314B7" w:rsidRPr="009C71E8" w:rsidRDefault="006314B7" w:rsidP="006314B7">
      <w:bookmarkStart w:id="9" w:name="_Hlk493687695"/>
      <w:bookmarkEnd w:id="8"/>
    </w:p>
    <w:p w14:paraId="04E7CE14" w14:textId="41443EC0" w:rsidR="00C569D7" w:rsidRPr="00830972" w:rsidRDefault="00C569D7" w:rsidP="00C569D7">
      <w:pPr>
        <w:ind w:left="720"/>
      </w:pPr>
      <w:bookmarkStart w:id="10" w:name="_Hlk493687766"/>
      <w:bookmarkEnd w:id="9"/>
      <w:r>
        <w:t xml:space="preserve">« Les </w:t>
      </w:r>
      <w:r w:rsidRPr="00985F52">
        <w:t xml:space="preserve">programmes </w:t>
      </w:r>
      <w:r w:rsidRPr="006F31A9">
        <w:t>d’alimentation scolaire</w:t>
      </w:r>
      <w:r>
        <w:t xml:space="preserve"> sont très précieux car ils encouragent les enfants à venir à l’école dans les communautés les plus pauvres. C’est souvent le lieu où ils recevront leur seul repas de la journée. C’est également un bon moyen pour encourager l’assiduité des apprenants qui viennent de communautés très pauvres. » </w:t>
      </w:r>
    </w:p>
    <w:p w14:paraId="4BD98BBD" w14:textId="77777777" w:rsidR="00C569D7" w:rsidRPr="00830972" w:rsidRDefault="00C569D7" w:rsidP="00C569D7"/>
    <w:p w14:paraId="73D2AD85" w14:textId="77777777" w:rsidR="00C569D7" w:rsidRPr="00FE3F7D" w:rsidRDefault="00C569D7" w:rsidP="00C569D7">
      <w:r w:rsidRPr="00FE3F7D">
        <w:t>Vous pouvez observer les enfants pour voir qui a des difficultés</w:t>
      </w:r>
      <w:r>
        <w:t xml:space="preserve"> d’apprentissage en raison de la faim</w:t>
      </w:r>
      <w:r w:rsidRPr="00FE3F7D">
        <w:t xml:space="preserve">. </w:t>
      </w:r>
    </w:p>
    <w:p w14:paraId="7457BBAD" w14:textId="77777777" w:rsidR="00C569D7" w:rsidRPr="00FE3F7D" w:rsidRDefault="00C569D7" w:rsidP="00C569D7"/>
    <w:p w14:paraId="64C7DF7F" w14:textId="77777777" w:rsidR="00C569D7" w:rsidRPr="00FE3F7D" w:rsidRDefault="00C569D7" w:rsidP="00C569D7">
      <w:r w:rsidRPr="00FE3F7D">
        <w:t xml:space="preserve">Vous pouvez parler aux enfants et </w:t>
      </w:r>
      <w:r>
        <w:t xml:space="preserve">à </w:t>
      </w:r>
      <w:r w:rsidRPr="00FE3F7D">
        <w:t>leurs parents pour en savoir plus sur leur situation et voir quelles solutions pourraient les aider.</w:t>
      </w:r>
    </w:p>
    <w:p w14:paraId="62D5EA85" w14:textId="77777777" w:rsidR="00C569D7" w:rsidRPr="00FE3F7D" w:rsidRDefault="00C569D7" w:rsidP="00C569D7"/>
    <w:p w14:paraId="4392D2EC" w14:textId="77777777" w:rsidR="00C569D7" w:rsidRPr="00FE3F7D" w:rsidRDefault="00C569D7" w:rsidP="00C569D7">
      <w:r w:rsidRPr="00FE3F7D">
        <w:t xml:space="preserve">Vous pourriez aider votre école à démarrer ou </w:t>
      </w:r>
      <w:r>
        <w:t>faire fonctionner</w:t>
      </w:r>
      <w:r w:rsidRPr="00FE3F7D">
        <w:t xml:space="preserve"> un club petit-déjeuner, </w:t>
      </w:r>
      <w:r>
        <w:t>afin</w:t>
      </w:r>
      <w:r w:rsidRPr="00FE3F7D">
        <w:t xml:space="preserve"> que les enfants </w:t>
      </w:r>
      <w:r>
        <w:t>reçoivent</w:t>
      </w:r>
      <w:r w:rsidRPr="00FE3F7D">
        <w:t xml:space="preserve"> de la nourriture gratuitement avant que les leçons ne démarrent. </w:t>
      </w:r>
    </w:p>
    <w:p w14:paraId="72B28312" w14:textId="77777777" w:rsidR="00C569D7" w:rsidRPr="00FE3F7D" w:rsidRDefault="00C569D7" w:rsidP="00C569D7"/>
    <w:p w14:paraId="455B337D" w14:textId="77777777" w:rsidR="00C569D7" w:rsidRPr="00FE3F7D" w:rsidRDefault="00C569D7" w:rsidP="00C569D7">
      <w:r w:rsidRPr="00FE3F7D">
        <w:t>Des organisations ou des entreprises locales pourraient être pr</w:t>
      </w:r>
      <w:r>
        <w:t>êtes à aider</w:t>
      </w:r>
      <w:r w:rsidRPr="00FE3F7D">
        <w:t>.</w:t>
      </w:r>
    </w:p>
    <w:p w14:paraId="56D31641" w14:textId="77777777" w:rsidR="00C569D7" w:rsidRPr="00FE3F7D" w:rsidRDefault="00C569D7" w:rsidP="00C569D7"/>
    <w:p w14:paraId="7B099F44" w14:textId="77777777" w:rsidR="00C569D7" w:rsidRPr="00B835B2" w:rsidRDefault="00C569D7" w:rsidP="00C569D7">
      <w:r>
        <w:lastRenderedPageBreak/>
        <w:t>Vous pourriez trouver une organisation qui travaille localement pour aider la population à générer un revenu, et les encourager à travailler avec les parents de votre école</w:t>
      </w:r>
      <w:r w:rsidRPr="00B835B2">
        <w:t>.</w:t>
      </w:r>
    </w:p>
    <w:p w14:paraId="3B2FE3DF" w14:textId="77777777" w:rsidR="00C569D7" w:rsidRPr="00B835B2" w:rsidRDefault="00C569D7" w:rsidP="00C569D7"/>
    <w:p w14:paraId="3745B8B4" w14:textId="77777777" w:rsidR="00C569D7" w:rsidRPr="00B835B2" w:rsidRDefault="00C569D7" w:rsidP="00C569D7">
      <w:r w:rsidRPr="00B835B2">
        <w:t>Vous pouvez même aider à démarrer ou à gérer</w:t>
      </w:r>
      <w:r>
        <w:t xml:space="preserve"> un</w:t>
      </w:r>
      <w:r w:rsidRPr="00B835B2">
        <w:t xml:space="preserve"> </w:t>
      </w:r>
      <w:r>
        <w:t xml:space="preserve">potager d’école. </w:t>
      </w:r>
    </w:p>
    <w:p w14:paraId="08CBB14D" w14:textId="77777777" w:rsidR="00C569D7" w:rsidRPr="00B835B2" w:rsidRDefault="00C569D7" w:rsidP="00C569D7"/>
    <w:p w14:paraId="095D9DA2" w14:textId="77777777" w:rsidR="00C569D7" w:rsidRPr="00B835B2" w:rsidRDefault="00C569D7" w:rsidP="00C569D7">
      <w:r>
        <w:t>Les enfants pourraient apprendre des choses sur les plantes, comment faire pousser des aliments, et comment protéger l’environnement tout en cultivant de la nourriture pour le petit déjeuner et le déjeuner</w:t>
      </w:r>
      <w:r w:rsidRPr="00B835B2">
        <w:t>.</w:t>
      </w:r>
    </w:p>
    <w:bookmarkEnd w:id="10"/>
    <w:p w14:paraId="4677A6A2" w14:textId="77777777" w:rsidR="006314B7" w:rsidRPr="004903D1" w:rsidRDefault="006314B7" w:rsidP="00CC46D6">
      <w:pPr>
        <w:rPr>
          <w:lang w:val="it-IT"/>
        </w:rPr>
      </w:pPr>
    </w:p>
    <w:sectPr w:rsidR="006314B7" w:rsidRPr="004903D1" w:rsidSect="008177D5">
      <w:headerReference w:type="even" r:id="rId11"/>
      <w:headerReference w:type="default" r:id="rId12"/>
      <w:footerReference w:type="even" r:id="rId13"/>
      <w:footerReference w:type="default" r:id="rId14"/>
      <w:headerReference w:type="first" r:id="rId15"/>
      <w:footerReference w:type="first" r:id="rId16"/>
      <w:pgSz w:w="11907" w:h="16840"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1595742" w14:textId="77777777" w:rsidR="003C1D31" w:rsidRDefault="003C1D31" w:rsidP="0011668D">
      <w:r>
        <w:separator/>
      </w:r>
    </w:p>
  </w:endnote>
  <w:endnote w:type="continuationSeparator" w:id="0">
    <w:p w14:paraId="37DB97CF" w14:textId="77777777" w:rsidR="003C1D31" w:rsidRDefault="003C1D31" w:rsidP="001166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Times">
    <w:panose1 w:val="02020603050405020304"/>
    <w:charset w:val="00"/>
    <w:family w:val="roman"/>
    <w:pitch w:val="variable"/>
    <w:sig w:usb0="E0002AFF" w:usb1="C0007841" w:usb2="00000009" w:usb3="00000000" w:csb0="000001FF" w:csb1="00000000"/>
  </w:font>
  <w:font w:name="Lucida Grande">
    <w:altName w:val="Segoe UI"/>
    <w:charset w:val="00"/>
    <w:family w:val="auto"/>
    <w:pitch w:val="variable"/>
    <w:sig w:usb0="E1000AEF" w:usb1="5000A1FF" w:usb2="00000000" w:usb3="00000000" w:csb0="000001BF" w:csb1="00000000"/>
  </w:font>
  <w:font w:name="Yu Mincho">
    <w:charset w:val="80"/>
    <w:family w:val="roman"/>
    <w:pitch w:val="variable"/>
    <w:sig w:usb0="800002E7" w:usb1="2AC7FCFF" w:usb2="00000012" w:usb3="00000000" w:csb0="0002009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F5F467" w14:textId="77777777" w:rsidR="00150306" w:rsidRDefault="0015030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91861878"/>
      <w:docPartObj>
        <w:docPartGallery w:val="Page Numbers (Bottom of Page)"/>
        <w:docPartUnique/>
      </w:docPartObj>
    </w:sdtPr>
    <w:sdtEndPr>
      <w:rPr>
        <w:noProof/>
      </w:rPr>
    </w:sdtEndPr>
    <w:sdtContent>
      <w:p w14:paraId="3345FC3B" w14:textId="22AA2B3E" w:rsidR="00150306" w:rsidRDefault="00150306">
        <w:pPr>
          <w:pStyle w:val="Footer"/>
          <w:jc w:val="center"/>
        </w:pPr>
        <w:r>
          <w:fldChar w:fldCharType="begin"/>
        </w:r>
        <w:r>
          <w:instrText xml:space="preserve"> PAGE   \* MERGEFORMAT </w:instrText>
        </w:r>
        <w:r>
          <w:fldChar w:fldCharType="separate"/>
        </w:r>
        <w:r w:rsidR="00E753A8">
          <w:rPr>
            <w:noProof/>
          </w:rPr>
          <w:t>20</w:t>
        </w:r>
        <w:r>
          <w:fldChar w:fldCharType="end"/>
        </w:r>
      </w:p>
    </w:sdtContent>
  </w:sdt>
  <w:p w14:paraId="1EEA212D" w14:textId="77777777" w:rsidR="00150306" w:rsidRDefault="0015030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5C0379" w14:textId="77777777" w:rsidR="00150306" w:rsidRDefault="0015030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B5F55C3" w14:textId="77777777" w:rsidR="003C1D31" w:rsidRDefault="003C1D31" w:rsidP="0011668D">
      <w:r>
        <w:separator/>
      </w:r>
    </w:p>
  </w:footnote>
  <w:footnote w:type="continuationSeparator" w:id="0">
    <w:p w14:paraId="6C21B7AA" w14:textId="77777777" w:rsidR="003C1D31" w:rsidRDefault="003C1D31" w:rsidP="0011668D">
      <w:r>
        <w:continuationSeparator/>
      </w:r>
    </w:p>
  </w:footnote>
  <w:footnote w:id="1">
    <w:p w14:paraId="4F933480" w14:textId="2F9BE69E" w:rsidR="00150306" w:rsidRPr="004F1636" w:rsidRDefault="00150306" w:rsidP="00043877">
      <w:pPr>
        <w:widowControl w:val="0"/>
        <w:autoSpaceDE w:val="0"/>
        <w:autoSpaceDN w:val="0"/>
        <w:adjustRightInd w:val="0"/>
      </w:pPr>
      <w:r>
        <w:rPr>
          <w:rStyle w:val="FootnoteReference"/>
          <w:rFonts w:cs="Arial"/>
          <w:sz w:val="20"/>
          <w:szCs w:val="20"/>
        </w:rPr>
        <w:footnoteRef/>
      </w:r>
      <w:r>
        <w:rPr>
          <w:sz w:val="20"/>
          <w:szCs w:val="20"/>
        </w:rPr>
        <w:t xml:space="preserve"> </w:t>
      </w:r>
      <w:r>
        <w:rPr>
          <w:color w:val="222222"/>
          <w:sz w:val="20"/>
          <w:szCs w:val="20"/>
        </w:rPr>
        <w:t>Adapté de Goldstein, S. B. (1997</w:t>
      </w:r>
      <w:r w:rsidR="00043877">
        <w:rPr>
          <w:color w:val="222222"/>
          <w:sz w:val="20"/>
          <w:szCs w:val="20"/>
        </w:rPr>
        <w:t>). Le pouvoir des stéréotypes :</w:t>
      </w:r>
      <w:r>
        <w:rPr>
          <w:color w:val="222222"/>
          <w:sz w:val="20"/>
          <w:szCs w:val="20"/>
        </w:rPr>
        <w:t xml:space="preserve"> Un exercice d’étiquetage. Enseignement</w:t>
      </w:r>
      <w:r w:rsidR="004F1636">
        <w:rPr>
          <w:color w:val="222222"/>
        </w:rPr>
        <w:t xml:space="preserve"> </w:t>
      </w:r>
      <w:r w:rsidRPr="004F1636">
        <w:rPr>
          <w:color w:val="222222"/>
          <w:sz w:val="20"/>
          <w:szCs w:val="20"/>
        </w:rPr>
        <w:t>de la Psychologie, 24, 256-258.</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23A47A" w14:textId="77777777" w:rsidR="00150306" w:rsidRDefault="0015030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6203E7" w14:textId="77777777" w:rsidR="00150306" w:rsidRDefault="0015030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1039D7" w14:textId="77777777" w:rsidR="00150306" w:rsidRDefault="0015030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356240"/>
    <w:multiLevelType w:val="hybridMultilevel"/>
    <w:tmpl w:val="1AFA2DE0"/>
    <w:lvl w:ilvl="0" w:tplc="48D6BAE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D20011"/>
    <w:multiLevelType w:val="hybridMultilevel"/>
    <w:tmpl w:val="5148D1B4"/>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6187C7C"/>
    <w:multiLevelType w:val="hybridMultilevel"/>
    <w:tmpl w:val="0CA6BA9E"/>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6A34698"/>
    <w:multiLevelType w:val="hybridMultilevel"/>
    <w:tmpl w:val="DF3C906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75B66E2"/>
    <w:multiLevelType w:val="hybridMultilevel"/>
    <w:tmpl w:val="6180C480"/>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079219A5"/>
    <w:multiLevelType w:val="hybridMultilevel"/>
    <w:tmpl w:val="4F96AAD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0A8711E4"/>
    <w:multiLevelType w:val="hybridMultilevel"/>
    <w:tmpl w:val="F6EC81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0ADC57E5"/>
    <w:multiLevelType w:val="hybridMultilevel"/>
    <w:tmpl w:val="8EDAD3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B4E6B02"/>
    <w:multiLevelType w:val="hybridMultilevel"/>
    <w:tmpl w:val="D6A61BE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11A47510"/>
    <w:multiLevelType w:val="hybridMultilevel"/>
    <w:tmpl w:val="97A2A11E"/>
    <w:lvl w:ilvl="0" w:tplc="F16C6460">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159E73CF"/>
    <w:multiLevelType w:val="hybridMultilevel"/>
    <w:tmpl w:val="4F5262DE"/>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20300FB8"/>
    <w:multiLevelType w:val="hybridMultilevel"/>
    <w:tmpl w:val="27E2530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24627C3B"/>
    <w:multiLevelType w:val="hybridMultilevel"/>
    <w:tmpl w:val="4D78561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2CBC549C"/>
    <w:multiLevelType w:val="hybridMultilevel"/>
    <w:tmpl w:val="713807B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2D4F5A5F"/>
    <w:multiLevelType w:val="hybridMultilevel"/>
    <w:tmpl w:val="5282DF90"/>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FC55205"/>
    <w:multiLevelType w:val="hybridMultilevel"/>
    <w:tmpl w:val="9FD2C918"/>
    <w:lvl w:ilvl="0" w:tplc="48D6BAE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4706224"/>
    <w:multiLevelType w:val="hybridMultilevel"/>
    <w:tmpl w:val="38A8E43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38BB2664"/>
    <w:multiLevelType w:val="hybridMultilevel"/>
    <w:tmpl w:val="E90C0E06"/>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A574328"/>
    <w:multiLevelType w:val="hybridMultilevel"/>
    <w:tmpl w:val="11903F08"/>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53995355"/>
    <w:multiLevelType w:val="hybridMultilevel"/>
    <w:tmpl w:val="8E62CA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4C55627"/>
    <w:multiLevelType w:val="hybridMultilevel"/>
    <w:tmpl w:val="AF001930"/>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573F4575"/>
    <w:multiLevelType w:val="hybridMultilevel"/>
    <w:tmpl w:val="9E6035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58381318"/>
    <w:multiLevelType w:val="hybridMultilevel"/>
    <w:tmpl w:val="727ED504"/>
    <w:lvl w:ilvl="0" w:tplc="08090001">
      <w:start w:val="1"/>
      <w:numFmt w:val="bullet"/>
      <w:lvlText w:val=""/>
      <w:lvlJc w:val="left"/>
      <w:pPr>
        <w:ind w:left="360" w:hanging="360"/>
      </w:pPr>
      <w:rPr>
        <w:rFonts w:ascii="Symbol" w:hAnsi="Symbol" w:hint="default"/>
      </w:rPr>
    </w:lvl>
    <w:lvl w:ilvl="1" w:tplc="08090001">
      <w:start w:val="1"/>
      <w:numFmt w:val="bullet"/>
      <w:lvlText w:val=""/>
      <w:lvlJc w:val="left"/>
      <w:pPr>
        <w:ind w:left="1080" w:hanging="360"/>
      </w:pPr>
      <w:rPr>
        <w:rFonts w:ascii="Symbol" w:hAnsi="Symbol" w:hint="default"/>
        <w:b w:val="0"/>
        <w:i w:val="0"/>
        <w:sz w:val="24"/>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5CDC3826"/>
    <w:multiLevelType w:val="hybridMultilevel"/>
    <w:tmpl w:val="8B3E4262"/>
    <w:lvl w:ilvl="0" w:tplc="48D6BAE6">
      <w:start w:val="1"/>
      <w:numFmt w:val="bullet"/>
      <w:lvlText w:val=""/>
      <w:lvlJc w:val="left"/>
      <w:pPr>
        <w:ind w:left="1445" w:hanging="360"/>
      </w:pPr>
      <w:rPr>
        <w:rFonts w:ascii="Symbol" w:hAnsi="Symbol" w:hint="default"/>
      </w:rPr>
    </w:lvl>
    <w:lvl w:ilvl="1" w:tplc="04090003" w:tentative="1">
      <w:start w:val="1"/>
      <w:numFmt w:val="bullet"/>
      <w:lvlText w:val="o"/>
      <w:lvlJc w:val="left"/>
      <w:pPr>
        <w:ind w:left="2165" w:hanging="360"/>
      </w:pPr>
      <w:rPr>
        <w:rFonts w:ascii="Courier New" w:hAnsi="Courier New" w:hint="default"/>
      </w:rPr>
    </w:lvl>
    <w:lvl w:ilvl="2" w:tplc="04090005" w:tentative="1">
      <w:start w:val="1"/>
      <w:numFmt w:val="bullet"/>
      <w:lvlText w:val=""/>
      <w:lvlJc w:val="left"/>
      <w:pPr>
        <w:ind w:left="2885" w:hanging="360"/>
      </w:pPr>
      <w:rPr>
        <w:rFonts w:ascii="Wingdings" w:hAnsi="Wingdings" w:hint="default"/>
      </w:rPr>
    </w:lvl>
    <w:lvl w:ilvl="3" w:tplc="04090001" w:tentative="1">
      <w:start w:val="1"/>
      <w:numFmt w:val="bullet"/>
      <w:lvlText w:val=""/>
      <w:lvlJc w:val="left"/>
      <w:pPr>
        <w:ind w:left="3605" w:hanging="360"/>
      </w:pPr>
      <w:rPr>
        <w:rFonts w:ascii="Symbol" w:hAnsi="Symbol" w:hint="default"/>
      </w:rPr>
    </w:lvl>
    <w:lvl w:ilvl="4" w:tplc="04090003" w:tentative="1">
      <w:start w:val="1"/>
      <w:numFmt w:val="bullet"/>
      <w:lvlText w:val="o"/>
      <w:lvlJc w:val="left"/>
      <w:pPr>
        <w:ind w:left="4325" w:hanging="360"/>
      </w:pPr>
      <w:rPr>
        <w:rFonts w:ascii="Courier New" w:hAnsi="Courier New" w:hint="default"/>
      </w:rPr>
    </w:lvl>
    <w:lvl w:ilvl="5" w:tplc="04090005" w:tentative="1">
      <w:start w:val="1"/>
      <w:numFmt w:val="bullet"/>
      <w:lvlText w:val=""/>
      <w:lvlJc w:val="left"/>
      <w:pPr>
        <w:ind w:left="5045" w:hanging="360"/>
      </w:pPr>
      <w:rPr>
        <w:rFonts w:ascii="Wingdings" w:hAnsi="Wingdings" w:hint="default"/>
      </w:rPr>
    </w:lvl>
    <w:lvl w:ilvl="6" w:tplc="04090001" w:tentative="1">
      <w:start w:val="1"/>
      <w:numFmt w:val="bullet"/>
      <w:lvlText w:val=""/>
      <w:lvlJc w:val="left"/>
      <w:pPr>
        <w:ind w:left="5765" w:hanging="360"/>
      </w:pPr>
      <w:rPr>
        <w:rFonts w:ascii="Symbol" w:hAnsi="Symbol" w:hint="default"/>
      </w:rPr>
    </w:lvl>
    <w:lvl w:ilvl="7" w:tplc="04090003" w:tentative="1">
      <w:start w:val="1"/>
      <w:numFmt w:val="bullet"/>
      <w:lvlText w:val="o"/>
      <w:lvlJc w:val="left"/>
      <w:pPr>
        <w:ind w:left="6485" w:hanging="360"/>
      </w:pPr>
      <w:rPr>
        <w:rFonts w:ascii="Courier New" w:hAnsi="Courier New" w:hint="default"/>
      </w:rPr>
    </w:lvl>
    <w:lvl w:ilvl="8" w:tplc="04090005" w:tentative="1">
      <w:start w:val="1"/>
      <w:numFmt w:val="bullet"/>
      <w:lvlText w:val=""/>
      <w:lvlJc w:val="left"/>
      <w:pPr>
        <w:ind w:left="7205" w:hanging="360"/>
      </w:pPr>
      <w:rPr>
        <w:rFonts w:ascii="Wingdings" w:hAnsi="Wingdings" w:hint="default"/>
      </w:rPr>
    </w:lvl>
  </w:abstractNum>
  <w:abstractNum w:abstractNumId="24" w15:restartNumberingAfterBreak="0">
    <w:nsid w:val="633C309C"/>
    <w:multiLevelType w:val="hybridMultilevel"/>
    <w:tmpl w:val="3718F0D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670444E4"/>
    <w:multiLevelType w:val="hybridMultilevel"/>
    <w:tmpl w:val="23667C5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6C210BDD"/>
    <w:multiLevelType w:val="hybridMultilevel"/>
    <w:tmpl w:val="A2FAF0C0"/>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6CA07D12"/>
    <w:multiLevelType w:val="hybridMultilevel"/>
    <w:tmpl w:val="E2462B18"/>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6D4B2FE0"/>
    <w:multiLevelType w:val="hybridMultilevel"/>
    <w:tmpl w:val="E6B44A08"/>
    <w:lvl w:ilvl="0" w:tplc="08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74861828"/>
    <w:multiLevelType w:val="hybridMultilevel"/>
    <w:tmpl w:val="F81E20B8"/>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78466AFB"/>
    <w:multiLevelType w:val="hybridMultilevel"/>
    <w:tmpl w:val="EECCCC8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5"/>
  </w:num>
  <w:num w:numId="2">
    <w:abstractNumId w:val="24"/>
  </w:num>
  <w:num w:numId="3">
    <w:abstractNumId w:val="4"/>
  </w:num>
  <w:num w:numId="4">
    <w:abstractNumId w:val="13"/>
  </w:num>
  <w:num w:numId="5">
    <w:abstractNumId w:val="7"/>
  </w:num>
  <w:num w:numId="6">
    <w:abstractNumId w:val="8"/>
  </w:num>
  <w:num w:numId="7">
    <w:abstractNumId w:val="23"/>
  </w:num>
  <w:num w:numId="8">
    <w:abstractNumId w:val="9"/>
  </w:num>
  <w:num w:numId="9">
    <w:abstractNumId w:val="0"/>
  </w:num>
  <w:num w:numId="10">
    <w:abstractNumId w:val="15"/>
  </w:num>
  <w:num w:numId="11">
    <w:abstractNumId w:val="18"/>
  </w:num>
  <w:num w:numId="12">
    <w:abstractNumId w:val="30"/>
  </w:num>
  <w:num w:numId="13">
    <w:abstractNumId w:val="27"/>
  </w:num>
  <w:num w:numId="14">
    <w:abstractNumId w:val="29"/>
  </w:num>
  <w:num w:numId="15">
    <w:abstractNumId w:val="20"/>
  </w:num>
  <w:num w:numId="16">
    <w:abstractNumId w:val="1"/>
  </w:num>
  <w:num w:numId="17">
    <w:abstractNumId w:val="26"/>
  </w:num>
  <w:num w:numId="18">
    <w:abstractNumId w:val="21"/>
  </w:num>
  <w:num w:numId="19">
    <w:abstractNumId w:val="2"/>
  </w:num>
  <w:num w:numId="20">
    <w:abstractNumId w:val="16"/>
  </w:num>
  <w:num w:numId="21">
    <w:abstractNumId w:val="3"/>
  </w:num>
  <w:num w:numId="22">
    <w:abstractNumId w:val="28"/>
  </w:num>
  <w:num w:numId="23">
    <w:abstractNumId w:val="22"/>
  </w:num>
  <w:num w:numId="24">
    <w:abstractNumId w:val="10"/>
  </w:num>
  <w:num w:numId="25">
    <w:abstractNumId w:val="14"/>
  </w:num>
  <w:num w:numId="26">
    <w:abstractNumId w:val="6"/>
  </w:num>
  <w:num w:numId="27">
    <w:abstractNumId w:val="11"/>
  </w:num>
  <w:num w:numId="28">
    <w:abstractNumId w:val="12"/>
  </w:num>
  <w:num w:numId="29">
    <w:abstractNumId w:val="25"/>
  </w:num>
  <w:num w:numId="30">
    <w:abstractNumId w:val="19"/>
  </w:num>
  <w:num w:numId="31">
    <w:abstractNumId w:val="17"/>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46D6"/>
    <w:rsid w:val="00043877"/>
    <w:rsid w:val="00075624"/>
    <w:rsid w:val="00094251"/>
    <w:rsid w:val="000B628C"/>
    <w:rsid w:val="000B7645"/>
    <w:rsid w:val="000C2021"/>
    <w:rsid w:val="000D667B"/>
    <w:rsid w:val="000E4426"/>
    <w:rsid w:val="00104CC5"/>
    <w:rsid w:val="00106660"/>
    <w:rsid w:val="0011027C"/>
    <w:rsid w:val="0011283C"/>
    <w:rsid w:val="0011308A"/>
    <w:rsid w:val="0011668D"/>
    <w:rsid w:val="001210B5"/>
    <w:rsid w:val="00132128"/>
    <w:rsid w:val="00133436"/>
    <w:rsid w:val="001339E3"/>
    <w:rsid w:val="00140216"/>
    <w:rsid w:val="00140881"/>
    <w:rsid w:val="00144596"/>
    <w:rsid w:val="00150306"/>
    <w:rsid w:val="00154FC7"/>
    <w:rsid w:val="00155F01"/>
    <w:rsid w:val="00176205"/>
    <w:rsid w:val="001B5713"/>
    <w:rsid w:val="001B7EFB"/>
    <w:rsid w:val="001C34F1"/>
    <w:rsid w:val="001E6F57"/>
    <w:rsid w:val="00206FCB"/>
    <w:rsid w:val="00212111"/>
    <w:rsid w:val="00214B38"/>
    <w:rsid w:val="0022758B"/>
    <w:rsid w:val="0022784C"/>
    <w:rsid w:val="00255161"/>
    <w:rsid w:val="00267D1C"/>
    <w:rsid w:val="002712E7"/>
    <w:rsid w:val="0027241D"/>
    <w:rsid w:val="002748B1"/>
    <w:rsid w:val="00274C4C"/>
    <w:rsid w:val="00280D22"/>
    <w:rsid w:val="00282DD0"/>
    <w:rsid w:val="0029354B"/>
    <w:rsid w:val="002A0267"/>
    <w:rsid w:val="002A62B8"/>
    <w:rsid w:val="002B074C"/>
    <w:rsid w:val="002C4D47"/>
    <w:rsid w:val="002C4FDA"/>
    <w:rsid w:val="002D66FD"/>
    <w:rsid w:val="002E6306"/>
    <w:rsid w:val="002F1C7D"/>
    <w:rsid w:val="0032260F"/>
    <w:rsid w:val="0034155C"/>
    <w:rsid w:val="003547A7"/>
    <w:rsid w:val="00364650"/>
    <w:rsid w:val="00365B38"/>
    <w:rsid w:val="003B2F1B"/>
    <w:rsid w:val="003B323C"/>
    <w:rsid w:val="003C1D31"/>
    <w:rsid w:val="003D3B2F"/>
    <w:rsid w:val="003D6BFE"/>
    <w:rsid w:val="003E2360"/>
    <w:rsid w:val="003E47C5"/>
    <w:rsid w:val="003F51EA"/>
    <w:rsid w:val="004023F9"/>
    <w:rsid w:val="00417007"/>
    <w:rsid w:val="004372BF"/>
    <w:rsid w:val="00472D01"/>
    <w:rsid w:val="00485507"/>
    <w:rsid w:val="004903D1"/>
    <w:rsid w:val="0049271A"/>
    <w:rsid w:val="004A0B79"/>
    <w:rsid w:val="004A0DF4"/>
    <w:rsid w:val="004B54D6"/>
    <w:rsid w:val="004C1723"/>
    <w:rsid w:val="004C41E7"/>
    <w:rsid w:val="004C43C5"/>
    <w:rsid w:val="004D0805"/>
    <w:rsid w:val="004E080F"/>
    <w:rsid w:val="004E3DE3"/>
    <w:rsid w:val="004F1636"/>
    <w:rsid w:val="005149F6"/>
    <w:rsid w:val="005328BE"/>
    <w:rsid w:val="005334C9"/>
    <w:rsid w:val="0054246B"/>
    <w:rsid w:val="005454C8"/>
    <w:rsid w:val="005479A4"/>
    <w:rsid w:val="0055663C"/>
    <w:rsid w:val="00575C38"/>
    <w:rsid w:val="005863DE"/>
    <w:rsid w:val="00594E79"/>
    <w:rsid w:val="005B2DE7"/>
    <w:rsid w:val="005D4033"/>
    <w:rsid w:val="005D413C"/>
    <w:rsid w:val="005E3CB6"/>
    <w:rsid w:val="005E62D6"/>
    <w:rsid w:val="005F003B"/>
    <w:rsid w:val="005F2A45"/>
    <w:rsid w:val="00601121"/>
    <w:rsid w:val="00604885"/>
    <w:rsid w:val="00624876"/>
    <w:rsid w:val="0062499F"/>
    <w:rsid w:val="006259FA"/>
    <w:rsid w:val="00626943"/>
    <w:rsid w:val="006314B7"/>
    <w:rsid w:val="0064576D"/>
    <w:rsid w:val="0065066E"/>
    <w:rsid w:val="0065343B"/>
    <w:rsid w:val="006538D7"/>
    <w:rsid w:val="006949F6"/>
    <w:rsid w:val="006A24FD"/>
    <w:rsid w:val="006B31ED"/>
    <w:rsid w:val="006C310E"/>
    <w:rsid w:val="006C3FD0"/>
    <w:rsid w:val="006D18F6"/>
    <w:rsid w:val="006E0291"/>
    <w:rsid w:val="006E34D5"/>
    <w:rsid w:val="0072330F"/>
    <w:rsid w:val="007321EA"/>
    <w:rsid w:val="00732452"/>
    <w:rsid w:val="00741F84"/>
    <w:rsid w:val="0075143C"/>
    <w:rsid w:val="00763BD9"/>
    <w:rsid w:val="00786678"/>
    <w:rsid w:val="00787C79"/>
    <w:rsid w:val="00790B79"/>
    <w:rsid w:val="00792CD7"/>
    <w:rsid w:val="007A1482"/>
    <w:rsid w:val="007B6CF0"/>
    <w:rsid w:val="007C5F18"/>
    <w:rsid w:val="007F18C8"/>
    <w:rsid w:val="00813C6E"/>
    <w:rsid w:val="00815751"/>
    <w:rsid w:val="008177D5"/>
    <w:rsid w:val="00821772"/>
    <w:rsid w:val="00831222"/>
    <w:rsid w:val="00850662"/>
    <w:rsid w:val="00875E3C"/>
    <w:rsid w:val="00880400"/>
    <w:rsid w:val="00884BAF"/>
    <w:rsid w:val="00895F35"/>
    <w:rsid w:val="008B03AC"/>
    <w:rsid w:val="008B0632"/>
    <w:rsid w:val="008C1135"/>
    <w:rsid w:val="008C529B"/>
    <w:rsid w:val="008D249D"/>
    <w:rsid w:val="008E748F"/>
    <w:rsid w:val="008E76C3"/>
    <w:rsid w:val="008F3B78"/>
    <w:rsid w:val="00906920"/>
    <w:rsid w:val="0091178F"/>
    <w:rsid w:val="00932157"/>
    <w:rsid w:val="009448B5"/>
    <w:rsid w:val="00961C2A"/>
    <w:rsid w:val="00963AC4"/>
    <w:rsid w:val="0096437C"/>
    <w:rsid w:val="00984A8C"/>
    <w:rsid w:val="00984B98"/>
    <w:rsid w:val="00987316"/>
    <w:rsid w:val="00992C5C"/>
    <w:rsid w:val="009948B2"/>
    <w:rsid w:val="009C2610"/>
    <w:rsid w:val="009C71E8"/>
    <w:rsid w:val="009D30A6"/>
    <w:rsid w:val="009F0FDA"/>
    <w:rsid w:val="009F4980"/>
    <w:rsid w:val="009F4B77"/>
    <w:rsid w:val="00A41907"/>
    <w:rsid w:val="00A70BF9"/>
    <w:rsid w:val="00A74F4B"/>
    <w:rsid w:val="00A868AE"/>
    <w:rsid w:val="00A90B99"/>
    <w:rsid w:val="00AA006D"/>
    <w:rsid w:val="00AA0EEF"/>
    <w:rsid w:val="00AA1708"/>
    <w:rsid w:val="00AA680E"/>
    <w:rsid w:val="00AC126E"/>
    <w:rsid w:val="00AD4014"/>
    <w:rsid w:val="00AE6763"/>
    <w:rsid w:val="00AF7309"/>
    <w:rsid w:val="00AF7A2F"/>
    <w:rsid w:val="00B134C5"/>
    <w:rsid w:val="00B16874"/>
    <w:rsid w:val="00B30DF4"/>
    <w:rsid w:val="00B3508A"/>
    <w:rsid w:val="00B45BDE"/>
    <w:rsid w:val="00B7366F"/>
    <w:rsid w:val="00B81C26"/>
    <w:rsid w:val="00BB5995"/>
    <w:rsid w:val="00BB794E"/>
    <w:rsid w:val="00BC0F6D"/>
    <w:rsid w:val="00BD386F"/>
    <w:rsid w:val="00BD71A9"/>
    <w:rsid w:val="00C00941"/>
    <w:rsid w:val="00C04695"/>
    <w:rsid w:val="00C35874"/>
    <w:rsid w:val="00C569D7"/>
    <w:rsid w:val="00C636F9"/>
    <w:rsid w:val="00C6671E"/>
    <w:rsid w:val="00C7371B"/>
    <w:rsid w:val="00C967F5"/>
    <w:rsid w:val="00C97FA7"/>
    <w:rsid w:val="00CA0B97"/>
    <w:rsid w:val="00CB70EA"/>
    <w:rsid w:val="00CC0A6D"/>
    <w:rsid w:val="00CC46D6"/>
    <w:rsid w:val="00CC7FBD"/>
    <w:rsid w:val="00CD057D"/>
    <w:rsid w:val="00CD5B88"/>
    <w:rsid w:val="00CD70A3"/>
    <w:rsid w:val="00D1333A"/>
    <w:rsid w:val="00D20661"/>
    <w:rsid w:val="00D35058"/>
    <w:rsid w:val="00D441E0"/>
    <w:rsid w:val="00D54361"/>
    <w:rsid w:val="00D56CE6"/>
    <w:rsid w:val="00D70182"/>
    <w:rsid w:val="00D75E30"/>
    <w:rsid w:val="00D83D04"/>
    <w:rsid w:val="00D83FDD"/>
    <w:rsid w:val="00D84B43"/>
    <w:rsid w:val="00DA31C0"/>
    <w:rsid w:val="00DA4F85"/>
    <w:rsid w:val="00DB100F"/>
    <w:rsid w:val="00DB2435"/>
    <w:rsid w:val="00DC11BF"/>
    <w:rsid w:val="00DD130C"/>
    <w:rsid w:val="00DE404B"/>
    <w:rsid w:val="00E24E65"/>
    <w:rsid w:val="00E26C44"/>
    <w:rsid w:val="00E431EF"/>
    <w:rsid w:val="00E44247"/>
    <w:rsid w:val="00E64BCD"/>
    <w:rsid w:val="00E67F47"/>
    <w:rsid w:val="00E73142"/>
    <w:rsid w:val="00E753A8"/>
    <w:rsid w:val="00E769DB"/>
    <w:rsid w:val="00E8450A"/>
    <w:rsid w:val="00EA4F6D"/>
    <w:rsid w:val="00EC031E"/>
    <w:rsid w:val="00ED76D1"/>
    <w:rsid w:val="00EF4C53"/>
    <w:rsid w:val="00F348E8"/>
    <w:rsid w:val="00F35FA0"/>
    <w:rsid w:val="00F47AA3"/>
    <w:rsid w:val="00F5031A"/>
    <w:rsid w:val="00F73645"/>
    <w:rsid w:val="00F82800"/>
    <w:rsid w:val="00F86312"/>
    <w:rsid w:val="00FA4CFC"/>
    <w:rsid w:val="00FC1030"/>
    <w:rsid w:val="00FC2C1E"/>
    <w:rsid w:val="00FD7AEF"/>
    <w:rsid w:val="00FF62F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CD0EC6C"/>
  <w15:docId w15:val="{E5C86402-829B-417D-BF13-FA87462F95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C46D6"/>
    <w:pPr>
      <w:spacing w:after="0" w:line="240" w:lineRule="auto"/>
    </w:pPr>
    <w:rPr>
      <w:rFonts w:ascii="Arial" w:hAnsi="Arial"/>
      <w:color w:val="000000" w:themeColor="text1"/>
      <w:sz w:val="24"/>
    </w:rPr>
  </w:style>
  <w:style w:type="paragraph" w:styleId="Heading1">
    <w:name w:val="heading 1"/>
    <w:basedOn w:val="Normal"/>
    <w:next w:val="Normal"/>
    <w:link w:val="Heading1Char"/>
    <w:uiPriority w:val="9"/>
    <w:qFormat/>
    <w:rsid w:val="004372BF"/>
    <w:pPr>
      <w:keepNext/>
      <w:keepLines/>
      <w:outlineLvl w:val="0"/>
    </w:pPr>
    <w:rPr>
      <w:rFonts w:ascii="Calibri" w:eastAsiaTheme="majorEastAsia" w:hAnsi="Calibri" w:cstheme="majorBidi"/>
      <w:b/>
      <w:sz w:val="52"/>
      <w:szCs w:val="32"/>
    </w:rPr>
  </w:style>
  <w:style w:type="paragraph" w:styleId="Heading2">
    <w:name w:val="heading 2"/>
    <w:basedOn w:val="Normal"/>
    <w:next w:val="Normal"/>
    <w:link w:val="Heading2Char"/>
    <w:uiPriority w:val="9"/>
    <w:unhideWhenUsed/>
    <w:qFormat/>
    <w:rsid w:val="00DC11BF"/>
    <w:pPr>
      <w:keepNext/>
      <w:keepLines/>
      <w:outlineLvl w:val="1"/>
    </w:pPr>
    <w:rPr>
      <w:rFonts w:ascii="Calibri" w:eastAsiaTheme="majorEastAsia" w:hAnsi="Calibri" w:cstheme="majorBidi"/>
      <w:b/>
      <w:sz w:val="44"/>
      <w:szCs w:val="26"/>
    </w:rPr>
  </w:style>
  <w:style w:type="paragraph" w:styleId="Heading3">
    <w:name w:val="heading 3"/>
    <w:basedOn w:val="Normal"/>
    <w:next w:val="Normal"/>
    <w:link w:val="Heading3Char"/>
    <w:uiPriority w:val="9"/>
    <w:unhideWhenUsed/>
    <w:qFormat/>
    <w:rsid w:val="00DC11BF"/>
    <w:pPr>
      <w:keepNext/>
      <w:keepLines/>
      <w:outlineLvl w:val="2"/>
    </w:pPr>
    <w:rPr>
      <w:rFonts w:ascii="Calibri" w:eastAsiaTheme="majorEastAsia" w:hAnsi="Calibri" w:cstheme="majorBidi"/>
      <w:b/>
      <w:sz w:val="3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372BF"/>
    <w:rPr>
      <w:rFonts w:ascii="Calibri" w:eastAsiaTheme="majorEastAsia" w:hAnsi="Calibri" w:cstheme="majorBidi"/>
      <w:b/>
      <w:color w:val="000000" w:themeColor="text1"/>
      <w:sz w:val="52"/>
      <w:szCs w:val="32"/>
    </w:rPr>
  </w:style>
  <w:style w:type="character" w:customStyle="1" w:styleId="Heading2Char">
    <w:name w:val="Heading 2 Char"/>
    <w:basedOn w:val="DefaultParagraphFont"/>
    <w:link w:val="Heading2"/>
    <w:uiPriority w:val="9"/>
    <w:rsid w:val="00DC11BF"/>
    <w:rPr>
      <w:rFonts w:ascii="Calibri" w:eastAsiaTheme="majorEastAsia" w:hAnsi="Calibri" w:cstheme="majorBidi"/>
      <w:b/>
      <w:color w:val="000000" w:themeColor="text1"/>
      <w:sz w:val="44"/>
      <w:szCs w:val="26"/>
    </w:rPr>
  </w:style>
  <w:style w:type="paragraph" w:styleId="ListParagraph">
    <w:name w:val="List Paragraph"/>
    <w:basedOn w:val="Normal"/>
    <w:uiPriority w:val="34"/>
    <w:qFormat/>
    <w:rsid w:val="00BC0F6D"/>
    <w:pPr>
      <w:ind w:left="720"/>
      <w:contextualSpacing/>
    </w:pPr>
  </w:style>
  <w:style w:type="character" w:customStyle="1" w:styleId="Heading3Char">
    <w:name w:val="Heading 3 Char"/>
    <w:basedOn w:val="DefaultParagraphFont"/>
    <w:link w:val="Heading3"/>
    <w:uiPriority w:val="9"/>
    <w:rsid w:val="00DC11BF"/>
    <w:rPr>
      <w:rFonts w:ascii="Calibri" w:eastAsiaTheme="majorEastAsia" w:hAnsi="Calibri" w:cstheme="majorBidi"/>
      <w:b/>
      <w:color w:val="000000" w:themeColor="text1"/>
      <w:sz w:val="36"/>
      <w:szCs w:val="24"/>
    </w:rPr>
  </w:style>
  <w:style w:type="table" w:styleId="TableGrid">
    <w:name w:val="Table Grid"/>
    <w:basedOn w:val="TableNormal"/>
    <w:uiPriority w:val="39"/>
    <w:rsid w:val="007F18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unhideWhenUsed/>
    <w:rsid w:val="0011668D"/>
    <w:rPr>
      <w:sz w:val="20"/>
      <w:szCs w:val="20"/>
    </w:rPr>
  </w:style>
  <w:style w:type="character" w:customStyle="1" w:styleId="FootnoteTextChar">
    <w:name w:val="Footnote Text Char"/>
    <w:basedOn w:val="DefaultParagraphFont"/>
    <w:link w:val="FootnoteText"/>
    <w:uiPriority w:val="99"/>
    <w:rsid w:val="0011668D"/>
    <w:rPr>
      <w:rFonts w:ascii="Arial" w:hAnsi="Arial"/>
      <w:color w:val="000000" w:themeColor="text1"/>
      <w:sz w:val="20"/>
      <w:szCs w:val="20"/>
    </w:rPr>
  </w:style>
  <w:style w:type="character" w:styleId="FootnoteReference">
    <w:name w:val="footnote reference"/>
    <w:basedOn w:val="DefaultParagraphFont"/>
    <w:uiPriority w:val="99"/>
    <w:unhideWhenUsed/>
    <w:rsid w:val="0011668D"/>
    <w:rPr>
      <w:vertAlign w:val="superscript"/>
    </w:rPr>
  </w:style>
  <w:style w:type="paragraph" w:styleId="Header">
    <w:name w:val="header"/>
    <w:basedOn w:val="Normal"/>
    <w:link w:val="HeaderChar"/>
    <w:uiPriority w:val="99"/>
    <w:unhideWhenUsed/>
    <w:rsid w:val="00880400"/>
    <w:pPr>
      <w:tabs>
        <w:tab w:val="center" w:pos="4680"/>
        <w:tab w:val="right" w:pos="9360"/>
      </w:tabs>
    </w:pPr>
  </w:style>
  <w:style w:type="character" w:customStyle="1" w:styleId="HeaderChar">
    <w:name w:val="Header Char"/>
    <w:basedOn w:val="DefaultParagraphFont"/>
    <w:link w:val="Header"/>
    <w:uiPriority w:val="99"/>
    <w:rsid w:val="00880400"/>
    <w:rPr>
      <w:rFonts w:ascii="Arial" w:hAnsi="Arial"/>
      <w:color w:val="000000" w:themeColor="text1"/>
      <w:sz w:val="24"/>
    </w:rPr>
  </w:style>
  <w:style w:type="paragraph" w:styleId="Footer">
    <w:name w:val="footer"/>
    <w:basedOn w:val="Normal"/>
    <w:link w:val="FooterChar"/>
    <w:uiPriority w:val="99"/>
    <w:unhideWhenUsed/>
    <w:rsid w:val="00880400"/>
    <w:pPr>
      <w:tabs>
        <w:tab w:val="center" w:pos="4680"/>
        <w:tab w:val="right" w:pos="9360"/>
      </w:tabs>
    </w:pPr>
  </w:style>
  <w:style w:type="character" w:customStyle="1" w:styleId="FooterChar">
    <w:name w:val="Footer Char"/>
    <w:basedOn w:val="DefaultParagraphFont"/>
    <w:link w:val="Footer"/>
    <w:uiPriority w:val="99"/>
    <w:rsid w:val="00880400"/>
    <w:rPr>
      <w:rFonts w:ascii="Arial" w:hAnsi="Arial"/>
      <w:color w:val="000000" w:themeColor="text1"/>
      <w:sz w:val="24"/>
    </w:rPr>
  </w:style>
  <w:style w:type="paragraph" w:customStyle="1" w:styleId="yiv3039478156msonormal">
    <w:name w:val="yiv3039478156msonormal"/>
    <w:basedOn w:val="Normal"/>
    <w:rsid w:val="006E34D5"/>
    <w:pPr>
      <w:spacing w:before="100" w:beforeAutospacing="1" w:after="100" w:afterAutospacing="1"/>
    </w:pPr>
    <w:rPr>
      <w:rFonts w:ascii="Times" w:hAnsi="Times"/>
      <w:color w:val="auto"/>
      <w:sz w:val="20"/>
      <w:szCs w:val="20"/>
    </w:rPr>
  </w:style>
  <w:style w:type="character" w:styleId="CommentReference">
    <w:name w:val="annotation reference"/>
    <w:basedOn w:val="DefaultParagraphFont"/>
    <w:uiPriority w:val="99"/>
    <w:semiHidden/>
    <w:unhideWhenUsed/>
    <w:rsid w:val="006A24FD"/>
    <w:rPr>
      <w:sz w:val="18"/>
      <w:szCs w:val="18"/>
    </w:rPr>
  </w:style>
  <w:style w:type="paragraph" w:styleId="CommentText">
    <w:name w:val="annotation text"/>
    <w:basedOn w:val="Normal"/>
    <w:link w:val="CommentTextChar"/>
    <w:uiPriority w:val="99"/>
    <w:semiHidden/>
    <w:unhideWhenUsed/>
    <w:rsid w:val="006A24FD"/>
    <w:rPr>
      <w:szCs w:val="24"/>
    </w:rPr>
  </w:style>
  <w:style w:type="character" w:customStyle="1" w:styleId="CommentTextChar">
    <w:name w:val="Comment Text Char"/>
    <w:basedOn w:val="DefaultParagraphFont"/>
    <w:link w:val="CommentText"/>
    <w:uiPriority w:val="99"/>
    <w:semiHidden/>
    <w:rsid w:val="006A24FD"/>
    <w:rPr>
      <w:rFonts w:ascii="Arial" w:hAnsi="Arial"/>
      <w:color w:val="000000" w:themeColor="text1"/>
      <w:sz w:val="24"/>
      <w:szCs w:val="24"/>
    </w:rPr>
  </w:style>
  <w:style w:type="paragraph" w:styleId="CommentSubject">
    <w:name w:val="annotation subject"/>
    <w:basedOn w:val="CommentText"/>
    <w:next w:val="CommentText"/>
    <w:link w:val="CommentSubjectChar"/>
    <w:uiPriority w:val="99"/>
    <w:semiHidden/>
    <w:unhideWhenUsed/>
    <w:rsid w:val="006A24FD"/>
    <w:rPr>
      <w:b/>
      <w:bCs/>
      <w:sz w:val="20"/>
      <w:szCs w:val="20"/>
    </w:rPr>
  </w:style>
  <w:style w:type="character" w:customStyle="1" w:styleId="CommentSubjectChar">
    <w:name w:val="Comment Subject Char"/>
    <w:basedOn w:val="CommentTextChar"/>
    <w:link w:val="CommentSubject"/>
    <w:uiPriority w:val="99"/>
    <w:semiHidden/>
    <w:rsid w:val="006A24FD"/>
    <w:rPr>
      <w:rFonts w:ascii="Arial" w:hAnsi="Arial"/>
      <w:b/>
      <w:bCs/>
      <w:color w:val="000000" w:themeColor="text1"/>
      <w:sz w:val="20"/>
      <w:szCs w:val="20"/>
    </w:rPr>
  </w:style>
  <w:style w:type="paragraph" w:styleId="BalloonText">
    <w:name w:val="Balloon Text"/>
    <w:basedOn w:val="Normal"/>
    <w:link w:val="BalloonTextChar"/>
    <w:uiPriority w:val="99"/>
    <w:semiHidden/>
    <w:unhideWhenUsed/>
    <w:rsid w:val="006A24FD"/>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A24FD"/>
    <w:rPr>
      <w:rFonts w:ascii="Lucida Grande" w:hAnsi="Lucida Grande" w:cs="Lucida Grande"/>
      <w:color w:val="000000" w:themeColor="text1"/>
      <w:sz w:val="18"/>
      <w:szCs w:val="18"/>
    </w:rPr>
  </w:style>
  <w:style w:type="paragraph" w:styleId="NoSpacing">
    <w:name w:val="No Spacing"/>
    <w:link w:val="NoSpacingChar"/>
    <w:uiPriority w:val="1"/>
    <w:qFormat/>
    <w:rsid w:val="00DC11BF"/>
    <w:pPr>
      <w:spacing w:after="0" w:line="240" w:lineRule="auto"/>
    </w:pPr>
    <w:rPr>
      <w:rFonts w:eastAsiaTheme="minorEastAsia"/>
    </w:rPr>
  </w:style>
  <w:style w:type="character" w:customStyle="1" w:styleId="NoSpacingChar">
    <w:name w:val="No Spacing Char"/>
    <w:basedOn w:val="DefaultParagraphFont"/>
    <w:link w:val="NoSpacing"/>
    <w:uiPriority w:val="1"/>
    <w:rsid w:val="00DC11BF"/>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07B5694-86D7-402B-BD69-3010396575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4651</Words>
  <Characters>26515</Characters>
  <Application>Microsoft Office Word</Application>
  <DocSecurity>0</DocSecurity>
  <Lines>220</Lines>
  <Paragraphs>62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31104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Lewis</dc:creator>
  <cp:keywords/>
  <dc:description/>
  <cp:lastModifiedBy>Ingrid Lewis</cp:lastModifiedBy>
  <cp:revision>2</cp:revision>
  <dcterms:created xsi:type="dcterms:W3CDTF">2018-07-14T15:48:00Z</dcterms:created>
  <dcterms:modified xsi:type="dcterms:W3CDTF">2018-07-14T15:48:00Z</dcterms:modified>
</cp:coreProperties>
</file>