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AD2C1" w14:textId="77777777" w:rsidR="00685A7E" w:rsidRPr="00685A7E" w:rsidRDefault="00685A7E" w:rsidP="00685A7E">
      <w:pPr>
        <w:pStyle w:val="Title"/>
        <w:rPr>
          <w:rFonts w:eastAsia="Times New Roman"/>
        </w:rPr>
      </w:pPr>
      <w:r w:rsidRPr="00685A7E">
        <w:rPr>
          <w:rFonts w:eastAsia="Times New Roman"/>
        </w:rPr>
        <w:t xml:space="preserve">Summary of Save the Children Sweden's Inclusive Education </w:t>
      </w:r>
      <w:proofErr w:type="spellStart"/>
      <w:r w:rsidRPr="00685A7E">
        <w:rPr>
          <w:rFonts w:eastAsia="Times New Roman"/>
        </w:rPr>
        <w:t>Programme</w:t>
      </w:r>
      <w:proofErr w:type="spellEnd"/>
      <w:r w:rsidRPr="00685A7E">
        <w:rPr>
          <w:rFonts w:eastAsia="Times New Roman"/>
        </w:rPr>
        <w:t xml:space="preserve"> in Yemen</w:t>
      </w:r>
    </w:p>
    <w:p w14:paraId="627411D3" w14:textId="77777777" w:rsidR="00685A7E" w:rsidRPr="00685A7E" w:rsidRDefault="00685A7E" w:rsidP="00685A7E">
      <w:pPr>
        <w:pStyle w:val="Heading1"/>
      </w:pPr>
      <w:r w:rsidRPr="00685A7E">
        <w:t>Introduction</w:t>
      </w:r>
    </w:p>
    <w:p w14:paraId="19DCB215" w14:textId="77777777" w:rsidR="00685A7E" w:rsidRPr="00685A7E" w:rsidRDefault="00685A7E" w:rsidP="00685A7E">
      <w:r w:rsidRPr="00685A7E">
        <w:t xml:space="preserve">The inclusive education </w:t>
      </w:r>
      <w:proofErr w:type="spellStart"/>
      <w:r w:rsidRPr="00685A7E">
        <w:t>programme</w:t>
      </w:r>
      <w:proofErr w:type="spellEnd"/>
      <w:r w:rsidRPr="00685A7E">
        <w:t xml:space="preserve"> was initiated in 1997, in </w:t>
      </w:r>
      <w:proofErr w:type="spellStart"/>
      <w:r w:rsidRPr="00685A7E">
        <w:t>Taez</w:t>
      </w:r>
      <w:proofErr w:type="spellEnd"/>
      <w:r w:rsidRPr="00685A7E">
        <w:t xml:space="preserve">, </w:t>
      </w:r>
      <w:proofErr w:type="spellStart"/>
      <w:r w:rsidRPr="00685A7E">
        <w:t>Abyan</w:t>
      </w:r>
      <w:proofErr w:type="spellEnd"/>
      <w:r w:rsidRPr="00685A7E">
        <w:t xml:space="preserve">, and </w:t>
      </w:r>
      <w:proofErr w:type="spellStart"/>
      <w:r w:rsidRPr="00685A7E">
        <w:t>Lahj</w:t>
      </w:r>
      <w:proofErr w:type="spellEnd"/>
      <w:r w:rsidRPr="00685A7E">
        <w:t xml:space="preserve"> due to them being governorates that had well established CBR (community-based rehabilitation) </w:t>
      </w:r>
      <w:proofErr w:type="spellStart"/>
      <w:r w:rsidRPr="00685A7E">
        <w:t>programmes</w:t>
      </w:r>
      <w:proofErr w:type="spellEnd"/>
      <w:r w:rsidRPr="00685A7E">
        <w:t>.</w:t>
      </w:r>
    </w:p>
    <w:p w14:paraId="42A88EB8" w14:textId="77777777" w:rsidR="00685A7E" w:rsidRPr="00685A7E" w:rsidRDefault="00685A7E" w:rsidP="00685A7E">
      <w:r w:rsidRPr="00685A7E">
        <w:t xml:space="preserve">The overall aim of the </w:t>
      </w:r>
      <w:proofErr w:type="spellStart"/>
      <w:r w:rsidRPr="00685A7E">
        <w:t>programme</w:t>
      </w:r>
      <w:proofErr w:type="spellEnd"/>
      <w:r w:rsidRPr="00685A7E">
        <w:t xml:space="preserve"> was to promote the inclusion of children with special needs, i.e. disabled and </w:t>
      </w:r>
      <w:proofErr w:type="spellStart"/>
      <w:r w:rsidRPr="00685A7E">
        <w:t>marginalised</w:t>
      </w:r>
      <w:proofErr w:type="spellEnd"/>
      <w:r w:rsidRPr="00685A7E">
        <w:t xml:space="preserve"> children, and children in difficult social and economic circumstances.</w:t>
      </w:r>
    </w:p>
    <w:p w14:paraId="5778006F" w14:textId="77777777" w:rsidR="00685A7E" w:rsidRPr="00685A7E" w:rsidRDefault="00685A7E" w:rsidP="00685A7E">
      <w:r w:rsidRPr="00685A7E">
        <w:t>In order to achieve this aim, the activities took place within different timeframes in order to achieve the sub-objectives that were formulated.</w:t>
      </w:r>
    </w:p>
    <w:p w14:paraId="31B58921" w14:textId="77777777" w:rsidR="00685A7E" w:rsidRPr="00685A7E" w:rsidRDefault="00685A7E" w:rsidP="00685A7E">
      <w:r w:rsidRPr="00685A7E">
        <w:t>The components were generally as follows:</w:t>
      </w:r>
    </w:p>
    <w:p w14:paraId="1C5A728F" w14:textId="77777777" w:rsidR="00685A7E" w:rsidRPr="00685A7E" w:rsidRDefault="00685A7E" w:rsidP="00685A7E">
      <w:pPr>
        <w:pStyle w:val="Heading1"/>
      </w:pPr>
      <w:r w:rsidRPr="00685A7E">
        <w:t>Advocacy and awareness creation</w:t>
      </w:r>
    </w:p>
    <w:p w14:paraId="54E99AEF" w14:textId="77777777" w:rsidR="00685A7E" w:rsidRPr="00685A7E" w:rsidRDefault="00685A7E" w:rsidP="00685A7E">
      <w:r w:rsidRPr="00685A7E">
        <w:t xml:space="preserve">Before transferring disabled children to school there was a need for intensive advocacy efforts within the schools. Thus, the preparatory activities included the 'school box', which consisted of materials for simulation and role playing in order to </w:t>
      </w:r>
      <w:proofErr w:type="spellStart"/>
      <w:r w:rsidRPr="00685A7E">
        <w:t>sensitise</w:t>
      </w:r>
      <w:proofErr w:type="spellEnd"/>
      <w:r w:rsidRPr="00685A7E">
        <w:t xml:space="preserve"> on the needs of the disabled and affect attitude change. In addition to that, discussions with the school staff and students were held in order to set up the structure within the schools for receiving the disabled children.</w:t>
      </w:r>
    </w:p>
    <w:p w14:paraId="20E9AB80" w14:textId="77777777" w:rsidR="00685A7E" w:rsidRPr="00685A7E" w:rsidRDefault="00685A7E" w:rsidP="00685A7E">
      <w:pPr>
        <w:pStyle w:val="Heading1"/>
      </w:pPr>
      <w:r w:rsidRPr="00685A7E">
        <w:t xml:space="preserve">Linking the CBR </w:t>
      </w:r>
      <w:proofErr w:type="spellStart"/>
      <w:r w:rsidRPr="00685A7E">
        <w:t>programme</w:t>
      </w:r>
      <w:proofErr w:type="spellEnd"/>
      <w:r w:rsidRPr="00685A7E">
        <w:t xml:space="preserve"> and involving disabled people's associations</w:t>
      </w:r>
    </w:p>
    <w:p w14:paraId="3F651DD3" w14:textId="77777777" w:rsidR="00685A7E" w:rsidRPr="00685A7E" w:rsidRDefault="00685A7E" w:rsidP="00685A7E">
      <w:r w:rsidRPr="00685A7E">
        <w:t xml:space="preserve">The CBR </w:t>
      </w:r>
      <w:proofErr w:type="spellStart"/>
      <w:r w:rsidRPr="00685A7E">
        <w:t>programme</w:t>
      </w:r>
      <w:proofErr w:type="spellEnd"/>
      <w:r w:rsidRPr="00685A7E">
        <w:t xml:space="preserve"> was initiated in 1994 in </w:t>
      </w:r>
      <w:proofErr w:type="spellStart"/>
      <w:r w:rsidRPr="00685A7E">
        <w:t>Taez</w:t>
      </w:r>
      <w:proofErr w:type="spellEnd"/>
      <w:r w:rsidRPr="00685A7E">
        <w:t xml:space="preserve">, </w:t>
      </w:r>
      <w:proofErr w:type="spellStart"/>
      <w:r w:rsidRPr="00685A7E">
        <w:t>Abyan</w:t>
      </w:r>
      <w:proofErr w:type="spellEnd"/>
      <w:r w:rsidRPr="00685A7E">
        <w:t xml:space="preserve">, </w:t>
      </w:r>
      <w:proofErr w:type="spellStart"/>
      <w:r w:rsidRPr="00685A7E">
        <w:t>Lahj</w:t>
      </w:r>
      <w:proofErr w:type="spellEnd"/>
      <w:r w:rsidRPr="00685A7E">
        <w:t xml:space="preserve">. The </w:t>
      </w:r>
      <w:proofErr w:type="spellStart"/>
      <w:r w:rsidRPr="00685A7E">
        <w:t>programme</w:t>
      </w:r>
      <w:proofErr w:type="spellEnd"/>
      <w:r w:rsidRPr="00685A7E">
        <w:t xml:space="preserve"> aimed at:</w:t>
      </w:r>
    </w:p>
    <w:p w14:paraId="2535F6B4" w14:textId="77777777" w:rsidR="00685A7E" w:rsidRPr="00685A7E" w:rsidRDefault="00685A7E" w:rsidP="00685A7E">
      <w:pPr>
        <w:pStyle w:val="ListParagraph"/>
        <w:numPr>
          <w:ilvl w:val="0"/>
          <w:numId w:val="1"/>
        </w:numPr>
        <w:rPr>
          <w:rFonts w:eastAsia="Times New Roman"/>
        </w:rPr>
      </w:pPr>
      <w:r w:rsidRPr="00685A7E">
        <w:rPr>
          <w:rFonts w:eastAsia="Times New Roman"/>
        </w:rPr>
        <w:t>Supporting disabled children and linking them to available services through the establishment of a referral system.</w:t>
      </w:r>
    </w:p>
    <w:p w14:paraId="22462312" w14:textId="77777777" w:rsidR="00685A7E" w:rsidRPr="00685A7E" w:rsidRDefault="00685A7E" w:rsidP="00685A7E">
      <w:pPr>
        <w:pStyle w:val="ListParagraph"/>
        <w:numPr>
          <w:ilvl w:val="0"/>
          <w:numId w:val="1"/>
        </w:numPr>
        <w:rPr>
          <w:rFonts w:eastAsia="Times New Roman"/>
        </w:rPr>
      </w:pPr>
      <w:r w:rsidRPr="00685A7E">
        <w:rPr>
          <w:rFonts w:eastAsia="Times New Roman"/>
        </w:rPr>
        <w:t>Providing home-service rehabilitation for the children.</w:t>
      </w:r>
    </w:p>
    <w:p w14:paraId="77BC2E8C" w14:textId="77777777" w:rsidR="00685A7E" w:rsidRPr="00685A7E" w:rsidRDefault="00685A7E" w:rsidP="00685A7E">
      <w:pPr>
        <w:pStyle w:val="ListParagraph"/>
        <w:numPr>
          <w:ilvl w:val="0"/>
          <w:numId w:val="1"/>
        </w:numPr>
        <w:rPr>
          <w:rFonts w:eastAsia="Times New Roman"/>
        </w:rPr>
      </w:pPr>
      <w:r w:rsidRPr="00685A7E">
        <w:rPr>
          <w:rFonts w:eastAsia="Times New Roman"/>
        </w:rPr>
        <w:t>Capacitating the community through attitudinal change and encouraging active participation.</w:t>
      </w:r>
    </w:p>
    <w:p w14:paraId="095295DE" w14:textId="77777777" w:rsidR="00685A7E" w:rsidRPr="00685A7E" w:rsidRDefault="00685A7E" w:rsidP="00685A7E">
      <w:pPr>
        <w:pStyle w:val="ListParagraph"/>
        <w:numPr>
          <w:ilvl w:val="0"/>
          <w:numId w:val="1"/>
        </w:numPr>
        <w:rPr>
          <w:rFonts w:eastAsia="Times New Roman"/>
        </w:rPr>
      </w:pPr>
      <w:r w:rsidRPr="00685A7E">
        <w:rPr>
          <w:rFonts w:eastAsia="Times New Roman"/>
        </w:rPr>
        <w:t>Helping the children and their families through provision of supporting materials.</w:t>
      </w:r>
    </w:p>
    <w:p w14:paraId="404C136E" w14:textId="77777777" w:rsidR="00685A7E" w:rsidRPr="00685A7E" w:rsidRDefault="00685A7E" w:rsidP="00685A7E">
      <w:r w:rsidRPr="00685A7E">
        <w:lastRenderedPageBreak/>
        <w:t xml:space="preserve">When the inclusive education </w:t>
      </w:r>
      <w:proofErr w:type="spellStart"/>
      <w:r w:rsidRPr="00685A7E">
        <w:t>programme</w:t>
      </w:r>
      <w:proofErr w:type="spellEnd"/>
      <w:r w:rsidRPr="00685A7E">
        <w:t xml:space="preserve"> was initiated in 1997 as mentioned earlier, the choice of governorates was based on the presence of the CBR </w:t>
      </w:r>
      <w:proofErr w:type="spellStart"/>
      <w:r w:rsidRPr="00685A7E">
        <w:t>programme</w:t>
      </w:r>
      <w:proofErr w:type="spellEnd"/>
      <w:r w:rsidRPr="00685A7E">
        <w:t xml:space="preserve"> which acted as preparatory ground. The children were later on - after preparation - referred to schools that were prepared to receive them. However, there was a process of misalignment in the </w:t>
      </w:r>
      <w:proofErr w:type="spellStart"/>
      <w:r w:rsidRPr="00685A7E">
        <w:t>programme</w:t>
      </w:r>
      <w:proofErr w:type="spellEnd"/>
      <w:r w:rsidRPr="00685A7E">
        <w:t xml:space="preserve"> where children who were in the CBR </w:t>
      </w:r>
      <w:proofErr w:type="spellStart"/>
      <w:r w:rsidRPr="00685A7E">
        <w:t>programme</w:t>
      </w:r>
      <w:proofErr w:type="spellEnd"/>
      <w:r w:rsidRPr="00685A7E">
        <w:t xml:space="preserve"> were not referred to schools that had been prepared by the inclusive education </w:t>
      </w:r>
      <w:proofErr w:type="spellStart"/>
      <w:r w:rsidRPr="00685A7E">
        <w:t>programme</w:t>
      </w:r>
      <w:proofErr w:type="spellEnd"/>
      <w:r w:rsidRPr="00685A7E">
        <w:t xml:space="preserve">, and </w:t>
      </w:r>
      <w:proofErr w:type="spellStart"/>
      <w:r w:rsidRPr="00685A7E">
        <w:t>vice verse</w:t>
      </w:r>
      <w:proofErr w:type="spellEnd"/>
      <w:r w:rsidRPr="00685A7E">
        <w:t>.</w:t>
      </w:r>
    </w:p>
    <w:p w14:paraId="41923C20" w14:textId="77777777" w:rsidR="00685A7E" w:rsidRPr="00685A7E" w:rsidRDefault="00685A7E" w:rsidP="00685A7E">
      <w:pPr>
        <w:pStyle w:val="Heading1"/>
      </w:pPr>
      <w:r w:rsidRPr="00685A7E">
        <w:t>Community participation</w:t>
      </w:r>
    </w:p>
    <w:p w14:paraId="22197750" w14:textId="77777777" w:rsidR="00685A7E" w:rsidRPr="00685A7E" w:rsidRDefault="00685A7E" w:rsidP="00685A7E">
      <w:r w:rsidRPr="00685A7E">
        <w:t xml:space="preserve">In the past, the parents and communities were not very much involved in their children's education, and in order to change attitudes and to have a successful </w:t>
      </w:r>
      <w:proofErr w:type="spellStart"/>
      <w:r w:rsidRPr="00685A7E">
        <w:t>programme</w:t>
      </w:r>
      <w:proofErr w:type="spellEnd"/>
      <w:r w:rsidRPr="00685A7E">
        <w:t xml:space="preserve"> it was extremely important to do this. The CBR </w:t>
      </w:r>
      <w:proofErr w:type="spellStart"/>
      <w:r w:rsidRPr="00685A7E">
        <w:t>programme</w:t>
      </w:r>
      <w:proofErr w:type="spellEnd"/>
      <w:r w:rsidRPr="00685A7E">
        <w:t xml:space="preserve"> involving the parents in their children's rehabilitation and education and in </w:t>
      </w:r>
      <w:proofErr w:type="spellStart"/>
      <w:r w:rsidRPr="00685A7E">
        <w:t>mobilising</w:t>
      </w:r>
      <w:proofErr w:type="spellEnd"/>
      <w:r w:rsidRPr="00685A7E">
        <w:t xml:space="preserve"> the whole community had set the stage for inclusive education.</w:t>
      </w:r>
    </w:p>
    <w:p w14:paraId="4602E9D1" w14:textId="77777777" w:rsidR="00685A7E" w:rsidRPr="00685A7E" w:rsidRDefault="00685A7E" w:rsidP="00685A7E">
      <w:r w:rsidRPr="00685A7E">
        <w:t xml:space="preserve">Then, agreements were made with the ministry of education to officially initiate a </w:t>
      </w:r>
      <w:proofErr w:type="spellStart"/>
      <w:r w:rsidRPr="00685A7E">
        <w:t>programme</w:t>
      </w:r>
      <w:proofErr w:type="spellEnd"/>
      <w:r w:rsidRPr="00685A7E">
        <w:t xml:space="preserve"> of inclusive education.</w:t>
      </w:r>
    </w:p>
    <w:p w14:paraId="78D0C1C7" w14:textId="77777777" w:rsidR="00685A7E" w:rsidRPr="00685A7E" w:rsidRDefault="00685A7E" w:rsidP="00685A7E">
      <w:r w:rsidRPr="00685A7E">
        <w:t xml:space="preserve">Parents' committees were formed in inclusive schools where disabled children were being transferred. There were several joint activities that were meant to give the families and local communities a sense of ownership of the </w:t>
      </w:r>
      <w:proofErr w:type="spellStart"/>
      <w:r w:rsidRPr="00685A7E">
        <w:t>programme</w:t>
      </w:r>
      <w:proofErr w:type="spellEnd"/>
      <w:r w:rsidRPr="00685A7E">
        <w:t>.</w:t>
      </w:r>
    </w:p>
    <w:p w14:paraId="7BA6DABD" w14:textId="77777777" w:rsidR="00685A7E" w:rsidRPr="00685A7E" w:rsidRDefault="00685A7E" w:rsidP="00685A7E">
      <w:pPr>
        <w:pStyle w:val="Heading1"/>
      </w:pPr>
      <w:r w:rsidRPr="00685A7E">
        <w:t>Training</w:t>
      </w:r>
    </w:p>
    <w:p w14:paraId="4B2270C8" w14:textId="77777777" w:rsidR="00685A7E" w:rsidRPr="00685A7E" w:rsidRDefault="00685A7E" w:rsidP="00685A7E">
      <w:r w:rsidRPr="00685A7E">
        <w:t xml:space="preserve">The </w:t>
      </w:r>
      <w:proofErr w:type="spellStart"/>
      <w:r w:rsidRPr="00685A7E">
        <w:t>programme</w:t>
      </w:r>
      <w:proofErr w:type="spellEnd"/>
      <w:r w:rsidRPr="00685A7E">
        <w:t xml:space="preserve"> focused on establishing a national resource team who have been sent to Jordan at the cost of the Social Fund for Development, for a diploma degree in Specific Learning Disabilities.</w:t>
      </w:r>
    </w:p>
    <w:p w14:paraId="034D86B2" w14:textId="77777777" w:rsidR="00685A7E" w:rsidRPr="00685A7E" w:rsidRDefault="00685A7E" w:rsidP="00685A7E">
      <w:pPr>
        <w:pStyle w:val="Heading1"/>
      </w:pPr>
      <w:r w:rsidRPr="00685A7E">
        <w:t>Monitoring and follow up</w:t>
      </w:r>
    </w:p>
    <w:p w14:paraId="50350C91" w14:textId="77777777" w:rsidR="00685A7E" w:rsidRPr="00685A7E" w:rsidRDefault="00685A7E" w:rsidP="00685A7E">
      <w:r w:rsidRPr="00685A7E">
        <w:t>The Ministry of Education's capacity was enhanced through the establishment of the Inclusive education directorate at the central ministry in Sana'a. The involvement of the government and the full adoption of inclusive education is important for sustainability, since ultimately these pilots would have to become systemic. In addition to that, a documentation and monitoring mechanism was put in place.</w:t>
      </w:r>
    </w:p>
    <w:p w14:paraId="1E2FEF78" w14:textId="77777777" w:rsidR="00685A7E" w:rsidRPr="00685A7E" w:rsidRDefault="00685A7E" w:rsidP="00685A7E">
      <w:r w:rsidRPr="00685A7E">
        <w:t xml:space="preserve">The efforts were later on focused on the </w:t>
      </w:r>
      <w:proofErr w:type="spellStart"/>
      <w:r w:rsidRPr="00685A7E">
        <w:t>decentralisation</w:t>
      </w:r>
      <w:proofErr w:type="spellEnd"/>
      <w:r w:rsidRPr="00685A7E">
        <w:t xml:space="preserve"> of the inclusive education </w:t>
      </w:r>
      <w:proofErr w:type="spellStart"/>
      <w:r w:rsidRPr="00685A7E">
        <w:t>programme</w:t>
      </w:r>
      <w:proofErr w:type="spellEnd"/>
      <w:r w:rsidRPr="00685A7E">
        <w:t xml:space="preserve"> and that was by establishing directorates in the selected governorates. These directorates were managed by the core of national trainers.</w:t>
      </w:r>
    </w:p>
    <w:p w14:paraId="3002A271" w14:textId="77777777" w:rsidR="00685A7E" w:rsidRPr="00685A7E" w:rsidRDefault="00685A7E" w:rsidP="00685A7E">
      <w:pPr>
        <w:pStyle w:val="Heading1"/>
      </w:pPr>
      <w:r w:rsidRPr="00685A7E">
        <w:t>Expansion of the project</w:t>
      </w:r>
    </w:p>
    <w:p w14:paraId="701E8657" w14:textId="77777777" w:rsidR="00685A7E" w:rsidRPr="00685A7E" w:rsidRDefault="00685A7E" w:rsidP="00685A7E">
      <w:r w:rsidRPr="00685A7E">
        <w:t xml:space="preserve">It was later on decided that the IE </w:t>
      </w:r>
      <w:proofErr w:type="spellStart"/>
      <w:r w:rsidRPr="00685A7E">
        <w:t>programme</w:t>
      </w:r>
      <w:proofErr w:type="spellEnd"/>
      <w:r w:rsidRPr="00685A7E">
        <w:t xml:space="preserve"> was to be expanded to 10 governorates based on the model governorates, in order to achieve the target that was set for the comprehensive adoption of inclusive education by the year 2015. However, certain technical considerations were missed which gave rise to a chain reaction of constraints, like keeping up with the follow up and monitoring process and </w:t>
      </w:r>
      <w:proofErr w:type="spellStart"/>
      <w:r w:rsidRPr="00685A7E">
        <w:t>prioritisation</w:t>
      </w:r>
      <w:proofErr w:type="spellEnd"/>
      <w:r w:rsidRPr="00685A7E">
        <w:t xml:space="preserve"> of activities in an </w:t>
      </w:r>
      <w:proofErr w:type="spellStart"/>
      <w:r w:rsidRPr="00685A7E">
        <w:t>organised</w:t>
      </w:r>
      <w:proofErr w:type="spellEnd"/>
      <w:r w:rsidRPr="00685A7E">
        <w:t xml:space="preserve"> manner.</w:t>
      </w:r>
    </w:p>
    <w:p w14:paraId="5E14A7C6" w14:textId="77777777" w:rsidR="00685A7E" w:rsidRPr="00685A7E" w:rsidRDefault="00685A7E" w:rsidP="00685A7E">
      <w:pPr>
        <w:pStyle w:val="Heading1"/>
      </w:pPr>
      <w:r w:rsidRPr="00685A7E">
        <w:t xml:space="preserve">The refugee </w:t>
      </w:r>
      <w:proofErr w:type="gramStart"/>
      <w:r w:rsidRPr="00685A7E">
        <w:t>project</w:t>
      </w:r>
      <w:proofErr w:type="gramEnd"/>
    </w:p>
    <w:p w14:paraId="59752D9F" w14:textId="77777777" w:rsidR="00685A7E" w:rsidRPr="00685A7E" w:rsidRDefault="00685A7E" w:rsidP="00685A7E">
      <w:r w:rsidRPr="00685A7E">
        <w:t xml:space="preserve">Save the Children Sweden (SCS) is considered a partner along with the UNHCR in a </w:t>
      </w:r>
      <w:proofErr w:type="spellStart"/>
      <w:r w:rsidRPr="00685A7E">
        <w:t>programme</w:t>
      </w:r>
      <w:proofErr w:type="spellEnd"/>
      <w:r w:rsidRPr="00685A7E">
        <w:t xml:space="preserve"> which targets Somali refugee children in the urban area </w:t>
      </w:r>
      <w:proofErr w:type="spellStart"/>
      <w:r w:rsidRPr="00685A7E">
        <w:t>Albasatin</w:t>
      </w:r>
      <w:proofErr w:type="spellEnd"/>
      <w:r w:rsidRPr="00685A7E">
        <w:t xml:space="preserve">, Aden and in a camp in </w:t>
      </w:r>
      <w:proofErr w:type="spellStart"/>
      <w:r w:rsidRPr="00685A7E">
        <w:t>Kharaz</w:t>
      </w:r>
      <w:proofErr w:type="spellEnd"/>
      <w:r w:rsidRPr="00685A7E">
        <w:t xml:space="preserve">, </w:t>
      </w:r>
      <w:proofErr w:type="spellStart"/>
      <w:r w:rsidRPr="00685A7E">
        <w:t>Lahj</w:t>
      </w:r>
      <w:proofErr w:type="spellEnd"/>
      <w:r w:rsidRPr="00685A7E">
        <w:t xml:space="preserve">. SCS mainly focuses on the children who attend the two schools in the camp area and those who attend in </w:t>
      </w:r>
      <w:proofErr w:type="spellStart"/>
      <w:r w:rsidRPr="00685A7E">
        <w:t>Albasatin</w:t>
      </w:r>
      <w:proofErr w:type="spellEnd"/>
      <w:r w:rsidRPr="00685A7E">
        <w:t>, Aden.</w:t>
      </w:r>
    </w:p>
    <w:p w14:paraId="7F640CAB" w14:textId="77777777" w:rsidR="00685A7E" w:rsidRPr="00685A7E" w:rsidRDefault="00685A7E" w:rsidP="00685A7E">
      <w:r w:rsidRPr="00685A7E">
        <w:t>The refugee children in the camp study the Yemeni curriculum from Grade 1, in addition to studying the Somali language as well as English language. They are transferred to a Yemeni school near the camp after Grade 8 in order to sit for the Yemeni (Ministry) exams that will enable them to continue their secondary education in Yemeni public schools. The curriculum is designed to help dual purposes, i.e. integration in the Yemeni educational system as well as maintaining their language and culture for future repatriation.</w:t>
      </w:r>
    </w:p>
    <w:p w14:paraId="3C46E924" w14:textId="77777777" w:rsidR="00685A7E" w:rsidRPr="00685A7E" w:rsidRDefault="00685A7E" w:rsidP="00685A7E">
      <w:r w:rsidRPr="00685A7E">
        <w:t xml:space="preserve">The children are then transferred to a public school after Grades 8/9 where they study the Yemeni curriculum and finish up to high school. This is done within a rights-based approach, and the main aim was to mainstream them in society and not to further </w:t>
      </w:r>
      <w:proofErr w:type="spellStart"/>
      <w:r w:rsidRPr="00685A7E">
        <w:t>marginalise</w:t>
      </w:r>
      <w:proofErr w:type="spellEnd"/>
      <w:r w:rsidRPr="00685A7E">
        <w:t xml:space="preserve"> them with limited boundaries.</w:t>
      </w:r>
    </w:p>
    <w:p w14:paraId="076AEF03" w14:textId="77777777" w:rsidR="00685A7E" w:rsidRPr="00685A7E" w:rsidRDefault="00685A7E" w:rsidP="00685A7E">
      <w:r w:rsidRPr="00685A7E">
        <w:t xml:space="preserve">SCS is looking into possibilities of adding transitional activities to ensure a smooth transfer from the school they go to and the </w:t>
      </w:r>
      <w:proofErr w:type="gramStart"/>
      <w:r w:rsidRPr="00685A7E">
        <w:t>public school</w:t>
      </w:r>
      <w:proofErr w:type="gramEnd"/>
      <w:r w:rsidRPr="00685A7E">
        <w:t xml:space="preserve"> system. SCS is also responsible for the CBR </w:t>
      </w:r>
      <w:proofErr w:type="spellStart"/>
      <w:r w:rsidRPr="00685A7E">
        <w:t>programme</w:t>
      </w:r>
      <w:proofErr w:type="spellEnd"/>
      <w:r w:rsidRPr="00685A7E">
        <w:t xml:space="preserve"> in the camp, where disabled children are integrated in public schools and are referred to medical services when the need arises. Therefore, SCS is considered an important partner in education for UNHCR.</w:t>
      </w:r>
    </w:p>
    <w:p w14:paraId="2C5FECE7" w14:textId="77777777" w:rsidR="00685A7E" w:rsidRPr="00685A7E" w:rsidRDefault="00685A7E" w:rsidP="00685A7E">
      <w:pPr>
        <w:pStyle w:val="Heading1"/>
      </w:pPr>
      <w:bookmarkStart w:id="0" w:name="_GoBack"/>
      <w:r w:rsidRPr="00685A7E">
        <w:t>Future focus</w:t>
      </w:r>
    </w:p>
    <w:bookmarkEnd w:id="0"/>
    <w:p w14:paraId="77103733" w14:textId="77777777" w:rsidR="00685A7E" w:rsidRPr="00685A7E" w:rsidRDefault="00685A7E" w:rsidP="00685A7E">
      <w:r w:rsidRPr="00685A7E">
        <w:t xml:space="preserve">The present attempts are aimed towards establishing comprehensive models of inclusive education in a few selected governorates, filling in the technical gaps and perfecting pilots before they are replicated in other governorates. Perhaps, the rapid expansion and establishment of resource rooms had the advantage of getting the government on board the </w:t>
      </w:r>
      <w:proofErr w:type="spellStart"/>
      <w:r w:rsidRPr="00685A7E">
        <w:t>programme</w:t>
      </w:r>
      <w:proofErr w:type="spellEnd"/>
      <w:r w:rsidRPr="00685A7E">
        <w:t xml:space="preserve">. However, it also had the disadvantage of somewhat diluting the </w:t>
      </w:r>
      <w:proofErr w:type="spellStart"/>
      <w:r w:rsidRPr="00685A7E">
        <w:t>programme</w:t>
      </w:r>
      <w:proofErr w:type="spellEnd"/>
      <w:r w:rsidRPr="00685A7E">
        <w:t xml:space="preserve"> in each governorate. Thus, the need for a more holistic approach within fewer pilots has become apparent, taking into consideration that the role of international agencies should not be to take on the role of the government but should focus on presenting to the government successful and replicable models to be adapted by the government.</w:t>
      </w:r>
    </w:p>
    <w:p w14:paraId="4422A533" w14:textId="77777777" w:rsidR="00685A7E" w:rsidRPr="00685A7E" w:rsidRDefault="00685A7E" w:rsidP="00685A7E">
      <w:r w:rsidRPr="00685A7E">
        <w:t>There will also be a greater focus on children's participation where they will be the focal target group in the action research and their opinions will be taken into account pertaining to improvement of their circumstances and education. In addition to that, they will be involved in advocacy and in helping disabled children integrate through establishing a buddy system using peer education with a child-to-child approach.</w:t>
      </w:r>
    </w:p>
    <w:p w14:paraId="0028712B" w14:textId="77777777" w:rsidR="00685A7E" w:rsidRPr="00685A7E" w:rsidRDefault="00685A7E" w:rsidP="00685A7E">
      <w:r w:rsidRPr="00685A7E">
        <w:t xml:space="preserve">Manal </w:t>
      </w:r>
      <w:proofErr w:type="spellStart"/>
      <w:r w:rsidRPr="00685A7E">
        <w:t>AbdulWahed</w:t>
      </w:r>
      <w:proofErr w:type="spellEnd"/>
      <w:r w:rsidRPr="00685A7E">
        <w:t xml:space="preserve"> </w:t>
      </w:r>
      <w:proofErr w:type="spellStart"/>
      <w:r w:rsidRPr="00685A7E">
        <w:t>Shareef</w:t>
      </w:r>
      <w:proofErr w:type="spellEnd"/>
      <w:r w:rsidRPr="00685A7E">
        <w:t xml:space="preserve"> </w:t>
      </w:r>
      <w:proofErr w:type="spellStart"/>
      <w:r w:rsidRPr="00685A7E">
        <w:t>AlShureify</w:t>
      </w:r>
      <w:proofErr w:type="spellEnd"/>
      <w:r w:rsidRPr="00685A7E">
        <w:t>, 2006</w:t>
      </w:r>
      <w:r w:rsidRPr="00685A7E">
        <w:br/>
      </w:r>
      <w:r w:rsidRPr="00685A7E">
        <w:rPr>
          <w:b/>
          <w:bCs/>
        </w:rPr>
        <w:t>Email:</w:t>
      </w:r>
      <w:r w:rsidRPr="00685A7E">
        <w:t xml:space="preserve"> </w:t>
      </w:r>
      <w:hyperlink r:id="rId5" w:history="1">
        <w:r w:rsidRPr="00685A7E">
          <w:rPr>
            <w:color w:val="0000FF"/>
            <w:u w:val="single"/>
          </w:rPr>
          <w:t>malshureify@scsmena.org</w:t>
        </w:r>
      </w:hyperlink>
      <w:r w:rsidRPr="00685A7E">
        <w:t xml:space="preserve"> </w:t>
      </w:r>
    </w:p>
    <w:p w14:paraId="2A8A37B8" w14:textId="77777777" w:rsidR="00685A7E" w:rsidRPr="00685A7E" w:rsidRDefault="00685A7E" w:rsidP="00685A7E">
      <w:r w:rsidRPr="00685A7E">
        <w:t>Contact details:</w:t>
      </w:r>
      <w:r w:rsidRPr="00685A7E">
        <w:br/>
        <w:t xml:space="preserve">Website: </w:t>
      </w:r>
      <w:hyperlink r:id="rId6" w:tgtFrame="_blank" w:history="1">
        <w:r w:rsidRPr="00685A7E">
          <w:rPr>
            <w:color w:val="0000FF"/>
            <w:u w:val="single"/>
          </w:rPr>
          <w:t>www.scsmena.org</w:t>
        </w:r>
      </w:hyperlink>
      <w:r w:rsidRPr="00685A7E">
        <w:br/>
        <w:t>Postal addresses for SCS in Yemen:</w:t>
      </w:r>
      <w:r w:rsidRPr="00685A7E">
        <w:br/>
        <w:t>P. O. Box 11391 Sana'a Yemen</w:t>
      </w:r>
      <w:r w:rsidRPr="00685A7E">
        <w:br/>
        <w:t>P. O. Box 476 Aden - Yemen</w:t>
      </w:r>
    </w:p>
    <w:p w14:paraId="1388510F" w14:textId="77777777" w:rsidR="00685A7E" w:rsidRPr="00685A7E" w:rsidRDefault="00685A7E" w:rsidP="00685A7E">
      <w:r w:rsidRPr="00685A7E">
        <w:t> </w:t>
      </w:r>
    </w:p>
    <w:p w14:paraId="6F9A6BB0" w14:textId="77777777" w:rsidR="00685A7E" w:rsidRPr="00685A7E" w:rsidRDefault="00685A7E" w:rsidP="00685A7E">
      <w:r w:rsidRPr="00685A7E">
        <w:rPr>
          <w:b/>
          <w:bCs/>
          <w:u w:val="single"/>
        </w:rPr>
        <w:t>Reference:</w:t>
      </w:r>
      <w:r w:rsidRPr="00685A7E">
        <w:br/>
      </w:r>
      <w:r w:rsidRPr="00685A7E">
        <w:rPr>
          <w:b/>
          <w:bCs/>
        </w:rPr>
        <w:t xml:space="preserve">Title: </w:t>
      </w:r>
      <w:r w:rsidRPr="00685A7E">
        <w:t xml:space="preserve">Summary of Save the Children Sweden's Inclusive Education </w:t>
      </w:r>
      <w:proofErr w:type="spellStart"/>
      <w:r w:rsidRPr="00685A7E">
        <w:t>Programme</w:t>
      </w:r>
      <w:proofErr w:type="spellEnd"/>
      <w:r w:rsidRPr="00685A7E">
        <w:t xml:space="preserve"> in Yemen</w:t>
      </w:r>
      <w:r w:rsidRPr="00685A7E">
        <w:br/>
      </w:r>
      <w:r w:rsidRPr="00685A7E">
        <w:rPr>
          <w:b/>
          <w:bCs/>
        </w:rPr>
        <w:t>Author:</w:t>
      </w:r>
      <w:r w:rsidRPr="00685A7E">
        <w:t xml:space="preserve"> </w:t>
      </w:r>
      <w:proofErr w:type="spellStart"/>
      <w:r w:rsidRPr="00685A7E">
        <w:t>AlShureify</w:t>
      </w:r>
      <w:proofErr w:type="spellEnd"/>
      <w:r w:rsidRPr="00685A7E">
        <w:t>, M A S</w:t>
      </w:r>
      <w:r w:rsidRPr="00685A7E">
        <w:br/>
      </w:r>
      <w:r w:rsidRPr="00685A7E">
        <w:rPr>
          <w:b/>
          <w:bCs/>
        </w:rPr>
        <w:t>Publisher:</w:t>
      </w:r>
      <w:r w:rsidRPr="00685A7E">
        <w:t xml:space="preserve"> Save the Children Sweden</w:t>
      </w:r>
      <w:r w:rsidRPr="00685A7E">
        <w:br/>
      </w:r>
      <w:r w:rsidRPr="00685A7E">
        <w:rPr>
          <w:b/>
          <w:bCs/>
        </w:rPr>
        <w:t>Date:</w:t>
      </w:r>
      <w:r w:rsidRPr="00685A7E">
        <w:t xml:space="preserve"> 2006</w:t>
      </w:r>
    </w:p>
    <w:p w14:paraId="12222478" w14:textId="77777777" w:rsidR="005B3005" w:rsidRDefault="00685A7E" w:rsidP="00685A7E"/>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25DCA"/>
    <w:multiLevelType w:val="multilevel"/>
    <w:tmpl w:val="A550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7E"/>
    <w:rsid w:val="001B24C6"/>
    <w:rsid w:val="00685A7E"/>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DC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5A7E"/>
    <w:rPr>
      <w:sz w:val="24"/>
      <w:szCs w:val="24"/>
    </w:rPr>
  </w:style>
  <w:style w:type="paragraph" w:styleId="Heading1">
    <w:name w:val="heading 1"/>
    <w:basedOn w:val="Normal"/>
    <w:next w:val="Normal"/>
    <w:link w:val="Heading1Char"/>
    <w:uiPriority w:val="9"/>
    <w:qFormat/>
    <w:rsid w:val="00685A7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85A7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85A7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85A7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85A7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85A7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85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5A7E"/>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85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5A7E"/>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685A7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85A7E"/>
    <w:rPr>
      <w:b/>
      <w:bCs/>
    </w:rPr>
  </w:style>
  <w:style w:type="character" w:styleId="Emphasis">
    <w:name w:val="Emphasis"/>
    <w:basedOn w:val="DefaultParagraphFont"/>
    <w:uiPriority w:val="20"/>
    <w:qFormat/>
    <w:rsid w:val="00685A7E"/>
    <w:rPr>
      <w:i/>
      <w:iCs/>
    </w:rPr>
  </w:style>
  <w:style w:type="character" w:styleId="Hyperlink">
    <w:name w:val="Hyperlink"/>
    <w:basedOn w:val="DefaultParagraphFont"/>
    <w:uiPriority w:val="99"/>
    <w:semiHidden/>
    <w:unhideWhenUsed/>
    <w:rsid w:val="00685A7E"/>
    <w:rPr>
      <w:color w:val="0000FF"/>
      <w:u w:val="single"/>
    </w:rPr>
  </w:style>
  <w:style w:type="character" w:customStyle="1" w:styleId="Heading1Char">
    <w:name w:val="Heading 1 Char"/>
    <w:basedOn w:val="DefaultParagraphFont"/>
    <w:link w:val="Heading1"/>
    <w:uiPriority w:val="9"/>
    <w:rsid w:val="00685A7E"/>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685A7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85A7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85A7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85A7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85A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5A7E"/>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85A7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85A7E"/>
    <w:pPr>
      <w:spacing w:line="240" w:lineRule="auto"/>
    </w:pPr>
    <w:rPr>
      <w:b/>
      <w:bCs/>
      <w:color w:val="4472C4" w:themeColor="accent1"/>
      <w:sz w:val="18"/>
      <w:szCs w:val="18"/>
    </w:rPr>
  </w:style>
  <w:style w:type="paragraph" w:styleId="Title">
    <w:name w:val="Title"/>
    <w:basedOn w:val="Normal"/>
    <w:next w:val="Normal"/>
    <w:link w:val="TitleChar"/>
    <w:uiPriority w:val="10"/>
    <w:qFormat/>
    <w:rsid w:val="00685A7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85A7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85A7E"/>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685A7E"/>
    <w:rPr>
      <w:rFonts w:asciiTheme="majorHAnsi" w:eastAsiaTheme="majorEastAsia" w:hAnsiTheme="majorHAnsi" w:cstheme="majorBidi"/>
      <w:i/>
      <w:iCs/>
      <w:color w:val="4472C4" w:themeColor="accent1"/>
      <w:spacing w:val="15"/>
      <w:sz w:val="24"/>
      <w:szCs w:val="24"/>
    </w:rPr>
  </w:style>
  <w:style w:type="paragraph" w:styleId="NoSpacing">
    <w:name w:val="No Spacing"/>
    <w:uiPriority w:val="1"/>
    <w:qFormat/>
    <w:rsid w:val="00685A7E"/>
    <w:pPr>
      <w:spacing w:after="0" w:line="240" w:lineRule="auto"/>
    </w:pPr>
  </w:style>
  <w:style w:type="paragraph" w:styleId="ListParagraph">
    <w:name w:val="List Paragraph"/>
    <w:basedOn w:val="Normal"/>
    <w:uiPriority w:val="34"/>
    <w:qFormat/>
    <w:rsid w:val="00685A7E"/>
    <w:pPr>
      <w:ind w:left="720"/>
      <w:contextualSpacing/>
    </w:pPr>
  </w:style>
  <w:style w:type="paragraph" w:styleId="Quote">
    <w:name w:val="Quote"/>
    <w:basedOn w:val="Normal"/>
    <w:next w:val="Normal"/>
    <w:link w:val="QuoteChar"/>
    <w:uiPriority w:val="29"/>
    <w:qFormat/>
    <w:rsid w:val="00685A7E"/>
    <w:rPr>
      <w:i/>
      <w:iCs/>
      <w:color w:val="000000" w:themeColor="text1"/>
    </w:rPr>
  </w:style>
  <w:style w:type="character" w:customStyle="1" w:styleId="QuoteChar">
    <w:name w:val="Quote Char"/>
    <w:basedOn w:val="DefaultParagraphFont"/>
    <w:link w:val="Quote"/>
    <w:uiPriority w:val="29"/>
    <w:rsid w:val="00685A7E"/>
    <w:rPr>
      <w:i/>
      <w:iCs/>
      <w:color w:val="000000" w:themeColor="text1"/>
    </w:rPr>
  </w:style>
  <w:style w:type="paragraph" w:styleId="IntenseQuote">
    <w:name w:val="Intense Quote"/>
    <w:basedOn w:val="Normal"/>
    <w:next w:val="Normal"/>
    <w:link w:val="IntenseQuoteChar"/>
    <w:uiPriority w:val="30"/>
    <w:qFormat/>
    <w:rsid w:val="00685A7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85A7E"/>
    <w:rPr>
      <w:b/>
      <w:bCs/>
      <w:i/>
      <w:iCs/>
      <w:color w:val="4472C4" w:themeColor="accent1"/>
    </w:rPr>
  </w:style>
  <w:style w:type="character" w:styleId="SubtleEmphasis">
    <w:name w:val="Subtle Emphasis"/>
    <w:basedOn w:val="DefaultParagraphFont"/>
    <w:uiPriority w:val="19"/>
    <w:qFormat/>
    <w:rsid w:val="00685A7E"/>
    <w:rPr>
      <w:i/>
      <w:iCs/>
      <w:color w:val="808080" w:themeColor="text1" w:themeTint="7F"/>
    </w:rPr>
  </w:style>
  <w:style w:type="character" w:styleId="IntenseEmphasis">
    <w:name w:val="Intense Emphasis"/>
    <w:basedOn w:val="DefaultParagraphFont"/>
    <w:uiPriority w:val="21"/>
    <w:qFormat/>
    <w:rsid w:val="00685A7E"/>
    <w:rPr>
      <w:b/>
      <w:bCs/>
      <w:i/>
      <w:iCs/>
      <w:color w:val="4472C4" w:themeColor="accent1"/>
    </w:rPr>
  </w:style>
  <w:style w:type="character" w:styleId="SubtleReference">
    <w:name w:val="Subtle Reference"/>
    <w:basedOn w:val="DefaultParagraphFont"/>
    <w:uiPriority w:val="31"/>
    <w:qFormat/>
    <w:rsid w:val="00685A7E"/>
    <w:rPr>
      <w:smallCaps/>
      <w:color w:val="ED7D31" w:themeColor="accent2"/>
      <w:u w:val="single"/>
    </w:rPr>
  </w:style>
  <w:style w:type="character" w:styleId="IntenseReference">
    <w:name w:val="Intense Reference"/>
    <w:basedOn w:val="DefaultParagraphFont"/>
    <w:uiPriority w:val="32"/>
    <w:qFormat/>
    <w:rsid w:val="00685A7E"/>
    <w:rPr>
      <w:b/>
      <w:bCs/>
      <w:smallCaps/>
      <w:color w:val="ED7D31" w:themeColor="accent2"/>
      <w:spacing w:val="5"/>
      <w:u w:val="single"/>
    </w:rPr>
  </w:style>
  <w:style w:type="character" w:styleId="BookTitle">
    <w:name w:val="Book Title"/>
    <w:basedOn w:val="DefaultParagraphFont"/>
    <w:uiPriority w:val="33"/>
    <w:qFormat/>
    <w:rsid w:val="00685A7E"/>
    <w:rPr>
      <w:b/>
      <w:bCs/>
      <w:smallCaps/>
      <w:spacing w:val="5"/>
    </w:rPr>
  </w:style>
  <w:style w:type="paragraph" w:styleId="TOCHeading">
    <w:name w:val="TOC Heading"/>
    <w:basedOn w:val="Heading1"/>
    <w:next w:val="Normal"/>
    <w:uiPriority w:val="39"/>
    <w:semiHidden/>
    <w:unhideWhenUsed/>
    <w:qFormat/>
    <w:rsid w:val="00685A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414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lshureify@scsmena.org" TargetMode="External"/><Relationship Id="rId6" Type="http://schemas.openxmlformats.org/officeDocument/2006/relationships/hyperlink" Target="htpp://www.scsmena.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1124</Words>
  <Characters>6412</Characters>
  <Application>Microsoft Macintosh Word</Application>
  <DocSecurity>0</DocSecurity>
  <Lines>53</Lines>
  <Paragraphs>15</Paragraphs>
  <ScaleCrop>false</ScaleCrop>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2018-02-05T04:07:00Z</dcterms:created>
  <dcterms:modified xsi:type="dcterms:W3CDTF">2018-02-05T04:09:00Z</dcterms:modified>
</cp:coreProperties>
</file>